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96d8f79786c386c9e9e98c78279788e91ba2293"/>
    <w:p>
      <w:pPr>
        <w:pStyle w:val="Heading1"/>
      </w:pPr>
      <w:r>
        <w:t xml:space="preserve">The Role and Impact of Dietitians in United States Los Angeles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Public Health Administration Board</w:t>
      </w:r>
      <w:r>
        <w:br/>
      </w:r>
      <w:r>
        <w:rPr>
          <w:bCs/>
          <w:b/>
        </w:rPr>
        <w:t xml:space="preserve">From:</w:t>
      </w:r>
      <w:r>
        <w:t xml:space="preserve"> </w:t>
      </w:r>
      <w:r>
        <w:t xml:space="preserve">Research Division</w:t>
      </w:r>
    </w:p>
    <w:p>
      <w:pPr>
        <w:pStyle w:val="BodyText"/>
      </w:pPr>
      <w:r>
        <w:rPr>
          <w:bCs/>
          <w:b/>
        </w:rPr>
        <w:t xml:space="preserve">Abstract</w:t>
      </w:r>
      <w:r>
        <w:t xml:space="preserve">: This research paper examines the critical role of registered dietitians within the healthcare ecosystem of Los Angeles, United States. As a global epicenter for wellness and lifestyle trends, Los Angeles presents unique challenges and opportunities for nutritional science application. This document analyzes how dietitians address chronic disease prevention, manage public health crises related to obesity and diabetes, and adapt cultural dietary preferences in one of the most diverse metropolitan areas in the world.</w:t>
      </w:r>
    </w:p>
    <w:bookmarkStart w:id="20" w:name="introduction"/>
    <w:p>
      <w:pPr>
        <w:pStyle w:val="Heading2"/>
      </w:pPr>
      <w:r>
        <w:t xml:space="preserve">Introduction</w:t>
      </w:r>
    </w:p>
    <w:p>
      <w:pPr>
        <w:pStyle w:val="FirstParagraph"/>
      </w:pPr>
      <w:r>
        <w:t xml:space="preserve">The landscape of modern healthcare is shifting decisively toward preventive measures rather than reactive treatments. Central to this paradigm shift are medical professionals who specialize in nutrition science, specifically dietitians. In the context of</w:t>
      </w:r>
      <w:r>
        <w:t xml:space="preserve"> </w:t>
      </w:r>
      <w:r>
        <w:rPr>
          <w:bCs/>
          <w:b/>
        </w:rPr>
        <w:t xml:space="preserve">Dietitian</w:t>
      </w:r>
      <w:r>
        <w:t xml:space="preserve"> </w:t>
      </w:r>
      <w:r>
        <w:t xml:space="preserve">practices across the country, few locations present as complex and dynamic an environment as Los Angeles,</w:t>
      </w:r>
      <w:r>
        <w:t xml:space="preserve"> </w:t>
      </w:r>
      <w:r>
        <w:rPr>
          <w:bCs/>
          <w:b/>
        </w:rPr>
        <w:t xml:space="preserve">United States</w:t>
      </w:r>
      <w:r>
        <w:t xml:space="preserve">. As a major hub within the</w:t>
      </w:r>
      <w:r>
        <w:t xml:space="preserve"> </w:t>
      </w:r>
      <w:r>
        <w:rPr>
          <w:bCs/>
          <w:b/>
        </w:rPr>
        <w:t xml:space="preserve">United States Los Angeles</w:t>
      </w:r>
      <w:r>
        <w:t xml:space="preserve"> </w:t>
      </w:r>
      <w:r>
        <w:t xml:space="preserve">metropolitan area, this city serves as a microcosm for national health trends while grappling with its own distinct socioeconomic and cultural realities. This research paper explores the multifaceted contributions of dietitians in this region, highlighting their essential function in mitigating public health burdens and promoting community wellness.</w:t>
      </w:r>
    </w:p>
    <w:bookmarkEnd w:id="20"/>
    <w:bookmarkStart w:id="21" w:name="X1f34127c6d2fc0dd65813997f2a5506c4f721ca"/>
    <w:p>
      <w:pPr>
        <w:pStyle w:val="Heading2"/>
      </w:pPr>
      <w:r>
        <w:t xml:space="preserve">The Epidemiological Context of Los Angeles</w:t>
      </w:r>
    </w:p>
    <w:p>
      <w:pPr>
        <w:pStyle w:val="FirstParagraph"/>
      </w:pPr>
      <w:r>
        <w:t xml:space="preserve">To understand the necessity of specialized nutritional intervention, one must first examine the health data specific to</w:t>
      </w:r>
      <w:r>
        <w:t xml:space="preserve"> </w:t>
      </w:r>
      <w:r>
        <w:rPr>
          <w:bCs/>
          <w:b/>
        </w:rPr>
        <w:t xml:space="preserve">United States Los Angeles</w:t>
      </w:r>
      <w:r>
        <w:t xml:space="preserve">. While often associated with physical fitness and active lifestyles due to its geography, the region suffers from significant disparities in health outcomes. According to recent public health reports, rates of obesity, type 2 diabetes, and cardiovascular disease remain stubbornly high in certain neighborhoods. These conditions are frequently exacerbated by "food deserts"—areas where access to affordable and nutritious food is limited—and the prevalence of fast-food outlets over fresh grocery retailers.</w:t>
      </w:r>
    </w:p>
    <w:p>
      <w:pPr>
        <w:pStyle w:val="BodyText"/>
      </w:pPr>
      <w:r>
        <w:t xml:space="preserve">In this environment, the</w:t>
      </w:r>
      <w:r>
        <w:t xml:space="preserve"> </w:t>
      </w:r>
      <w:r>
        <w:rPr>
          <w:bCs/>
          <w:b/>
        </w:rPr>
        <w:t xml:space="preserve">Dietitian</w:t>
      </w:r>
      <w:r>
        <w:t xml:space="preserve"> </w:t>
      </w:r>
      <w:r>
        <w:t xml:space="preserve">emerges not merely as a consultant for weight loss but as a vital public health worker. The density of chronic diseases in</w:t>
      </w:r>
      <w:r>
        <w:t xml:space="preserve"> </w:t>
      </w:r>
      <w:r>
        <w:rPr>
          <w:bCs/>
          <w:b/>
        </w:rPr>
        <w:t xml:space="preserve">United States Los Angeles</w:t>
      </w:r>
      <w:r>
        <w:t xml:space="preserve"> </w:t>
      </w:r>
      <w:r>
        <w:t xml:space="preserve">requires a strategic approach to nutritional education that goes beyond generic advice. Dietitians in this region are tasked with navigating a complex web of socioeconomic barriers, ensuring that their recommendations are culturally competent and financially feasible for diverse populations.</w:t>
      </w:r>
    </w:p>
    <w:bookmarkEnd w:id="21"/>
    <w:bookmarkStart w:id="22" w:name="cultural-competency-and-diversity"/>
    <w:p>
      <w:pPr>
        <w:pStyle w:val="Heading2"/>
      </w:pPr>
      <w:r>
        <w:t xml:space="preserve">Cultural Competency and Diversity</w:t>
      </w:r>
    </w:p>
    <w:p>
      <w:pPr>
        <w:pStyle w:val="FirstParagraph"/>
      </w:pPr>
      <w:r>
        <w:t xml:space="preserve">A defining characteristic of</w:t>
      </w:r>
      <w:r>
        <w:t xml:space="preserve"> </w:t>
      </w:r>
      <w:r>
        <w:rPr>
          <w:bCs/>
          <w:b/>
        </w:rPr>
        <w:t xml:space="preserve">United States Los Angeles</w:t>
      </w:r>
      <w:r>
        <w:t xml:space="preserve"> </w:t>
      </w:r>
      <w:r>
        <w:t xml:space="preserve">is its incredible demographic diversity. The city is home to large populations with distinct culinary traditions, including Mexican, Korean, Vietnamese, Armenian, and African American communities. This diversity presents both a challenge and an opportunity for nutritionists. A one-size-fits-all approach to diet is ineffective in such a heterogeneous population.</w:t>
      </w:r>
    </w:p>
    <w:p>
      <w:pPr>
        <w:pStyle w:val="BodyText"/>
      </w:pPr>
      <w:r>
        <w:rPr>
          <w:bCs/>
          <w:b/>
        </w:rPr>
        <w:t xml:space="preserve">Dietitian</w:t>
      </w:r>
      <w:r>
        <w:t xml:space="preserve"> </w:t>
      </w:r>
      <w:r>
        <w:t xml:space="preserve">professionals operating in this region must possess high levels of cultural competency. They must understand the traditional foods that hold cultural significance to their patients and find ways to adapt these diets for health benefits without erasing cultural identity. For example, modifying a traditional Mexican diet low in sodium while retaining its rich flavors is a task that requires deep knowledge and respect for culinary heritage. By integrating traditional foods into medical nutrition therapy, dietitians in</w:t>
      </w:r>
      <w:r>
        <w:t xml:space="preserve"> </w:t>
      </w:r>
      <w:r>
        <w:rPr>
          <w:bCs/>
          <w:b/>
        </w:rPr>
        <w:t xml:space="preserve">United States Los Angeles</w:t>
      </w:r>
      <w:r>
        <w:t xml:space="preserve"> </w:t>
      </w:r>
      <w:r>
        <w:t xml:space="preserve">improve patient adherence to treatment plans and foster trust between healthcare providers and the community.</w:t>
      </w:r>
    </w:p>
    <w:bookmarkEnd w:id="22"/>
    <w:bookmarkStart w:id="23" w:name="X9a1edf9fea53947bcd8256a0b677565ef7264db"/>
    <w:p>
      <w:pPr>
        <w:pStyle w:val="Heading2"/>
      </w:pPr>
      <w:r>
        <w:t xml:space="preserve">Economic Impact and Healthcare Cost Reduction</w:t>
      </w:r>
    </w:p>
    <w:p>
      <w:pPr>
        <w:pStyle w:val="FirstParagraph"/>
      </w:pPr>
      <w:r>
        <w:t xml:space="preserve">The economic argument for investing in nutritional services is compelling. The cost of treating chronic diseases related to poor diet, such as heart disease and diabetes, places an immense burden on the healthcare systems of</w:t>
      </w:r>
      <w:r>
        <w:t xml:space="preserve"> </w:t>
      </w:r>
      <w:r>
        <w:rPr>
          <w:bCs/>
          <w:b/>
        </w:rPr>
        <w:t xml:space="preserve">United States Los Angeles</w:t>
      </w:r>
      <w:r>
        <w:t xml:space="preserve">. Research consistently shows that medical nutrition therapy (MNT) provided by registered dietitians reduces hospital readmission rates and lowers overall healthcare expenditures.</w:t>
      </w:r>
    </w:p>
    <w:p>
      <w:pPr>
        <w:pStyle w:val="BodyText"/>
      </w:pPr>
      <w:r>
        <w:t xml:space="preserve">In</w:t>
      </w:r>
      <w:r>
        <w:t xml:space="preserve"> </w:t>
      </w:r>
      <w:r>
        <w:rPr>
          <w:bCs/>
          <w:b/>
        </w:rPr>
        <w:t xml:space="preserve">United States Los Angeles</w:t>
      </w:r>
      <w:r>
        <w:t xml:space="preserve">, where hospital networks are large but strained, the integration of dietitians into primary care teams is increasingly viewed as a cost-saving measure. By addressing malnutrition and diet-related diseases early,</w:t>
      </w:r>
      <w:r>
        <w:t xml:space="preserve"> </w:t>
      </w:r>
      <w:r>
        <w:rPr>
          <w:bCs/>
          <w:b/>
        </w:rPr>
        <w:t xml:space="preserve">Dietitian</w:t>
      </w:r>
      <w:r>
        <w:t xml:space="preserve"> </w:t>
      </w:r>
      <w:r>
        <w:t xml:space="preserve">interventions prevent the progression of conditions that require expensive surgical or pharmaceutical interventions. Furthermore, as wellness tourism grows in Los Angeles locally and globally, local healthcare facilities are enhancing their reputation by offering comprehensive nutritional services that appeal to an increasingly health-conscious clientele.</w:t>
      </w:r>
    </w:p>
    <w:bookmarkEnd w:id="23"/>
    <w:bookmarkStart w:id="24" w:name="Xf9423398d4119f4be8d4e010f4c85b545ee7955"/>
    <w:p>
      <w:pPr>
        <w:pStyle w:val="Heading2"/>
      </w:pPr>
      <w:r>
        <w:t xml:space="preserve">The Rise of Digital Health and Tele-Nutrition</w:t>
      </w:r>
    </w:p>
    <w:p>
      <w:pPr>
        <w:pStyle w:val="FirstParagraph"/>
      </w:pPr>
      <w:r>
        <w:t xml:space="preserve">The technological infrastructure of</w:t>
      </w:r>
      <w:r>
        <w:t xml:space="preserve"> </w:t>
      </w:r>
      <w:r>
        <w:rPr>
          <w:bCs/>
          <w:b/>
        </w:rPr>
        <w:t xml:space="preserve">United States Los Angeles</w:t>
      </w:r>
      <w:r>
        <w:t xml:space="preserve"> </w:t>
      </w:r>
      <w:r>
        <w:t xml:space="preserve">has facilitated a revolution in how nutritional advice is delivered. The proliferation of tele-nutrition platforms allows</w:t>
      </w:r>
      <w:r>
        <w:t xml:space="preserve"> </w:t>
      </w:r>
      <w:r>
        <w:rPr>
          <w:bCs/>
          <w:b/>
        </w:rPr>
        <w:t xml:space="preserve">Dietitian</w:t>
      </w:r>
      <w:r>
        <w:t xml:space="preserve"> </w:t>
      </w:r>
      <w:r>
        <w:t xml:space="preserve">services to reach patients who may lack transportation or flexible work hours. This digital shift has been particularly impactful in expanding access to care for residents in remote parts of the greater Los Angeles basin.</w:t>
      </w:r>
    </w:p>
    <w:p>
      <w:pPr>
        <w:pStyle w:val="BodyText"/>
      </w:pPr>
      <w:r>
        <w:t xml:space="preserve">Data analytics and mobile health applications, popular in tech-forward cities like those within</w:t>
      </w:r>
      <w:r>
        <w:t xml:space="preserve"> </w:t>
      </w:r>
      <w:r>
        <w:rPr>
          <w:bCs/>
          <w:b/>
        </w:rPr>
        <w:t xml:space="preserve">United States Los Angeles</w:t>
      </w:r>
      <w:r>
        <w:t xml:space="preserve">, enable dietitians to monitor patient progress in real-time. These tools provide personalized feedback on dietary habits, glucose levels, and activity patterns. The synergy between technology and professional nutritional guidance ensures that patients receive continuous support, bridging the gap between clinic visits and daily life.</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Dietitian</w:t>
      </w:r>
      <w:r>
        <w:t xml:space="preserve"> </w:t>
      </w:r>
      <w:r>
        <w:t xml:space="preserve">in</w:t>
      </w:r>
      <w:r>
        <w:t xml:space="preserve"> </w:t>
      </w:r>
      <w:r>
        <w:rPr>
          <w:bCs/>
          <w:b/>
        </w:rPr>
        <w:t xml:space="preserve">United States Los Angeles</w:t>
      </w:r>
      <w:r>
        <w:t xml:space="preserve"> </w:t>
      </w:r>
      <w:r>
        <w:t xml:space="preserve">is indispensable to the public health infrastructure. They serve as critical intermediaries between complex medical needs and individual lifestyle choices. Through culturally competent care, economic stewardship, and technological integration, dietitians are actively shaping the health trajectory of the region.</w:t>
      </w:r>
    </w:p>
    <w:p>
      <w:pPr>
        <w:pStyle w:val="BodyText"/>
      </w:pPr>
      <w:r>
        <w:t xml:space="preserve">The challenges facing</w:t>
      </w:r>
      <w:r>
        <w:t xml:space="preserve"> </w:t>
      </w:r>
      <w:r>
        <w:rPr>
          <w:bCs/>
          <w:b/>
        </w:rPr>
        <w:t xml:space="preserve">United States Los Angeles</w:t>
      </w:r>
      <w:r>
        <w:t xml:space="preserve">, from chronic disease prevalence to socioeconomic disparities in food access, require sustained professional effort. By supporting and expanding the scope of practice for dietitians, stakeholders in</w:t>
      </w:r>
      <w:r>
        <w:t xml:space="preserve"> </w:t>
      </w:r>
      <w:r>
        <w:rPr>
          <w:bCs/>
          <w:b/>
        </w:rPr>
        <w:t xml:space="preserve">United States Los Angeles</w:t>
      </w:r>
      <w:r>
        <w:t xml:space="preserve"> </w:t>
      </w:r>
      <w:r>
        <w:t xml:space="preserve">can promote a healthier population. Future research should continue to evaluate the long-term outcomes of these interventions to further refine strategies for nutritional health delivery in this unique and vital metropolitan area.</w:t>
      </w:r>
    </w:p>
    <w:bookmarkEnd w:id="25"/>
    <w:bookmarkStart w:id="26" w:name="references"/>
    <w:p>
      <w:pPr>
        <w:pStyle w:val="Heading2"/>
      </w:pPr>
      <w:r>
        <w:t xml:space="preserve">References</w:t>
      </w:r>
    </w:p>
    <w:p>
      <w:pPr>
        <w:pStyle w:val="FirstParagraph"/>
      </w:pPr>
      <w:r>
        <w:rPr>
          <w:iCs/>
          <w:i/>
        </w:rPr>
        <w:t xml:space="preserve">(Note: In an academic context, specific citations would be listed here. For this HTML document, general references are implied based on standard public health data sources relevant to the Los Angeles County Department of Public Health and the Academy of Nutrition and Dietetics.)</w:t>
      </w:r>
    </w:p>
    <w:p>
      <w:pPr>
        <w:pStyle w:val="BodyText"/>
      </w:pPr>
      <w:r>
        <w:t xml:space="preserve">1. Los Angeles County Department of Public Health. (2023).</w:t>
      </w:r>
      <w:r>
        <w:t xml:space="preserve"> </w:t>
      </w:r>
      <w:r>
        <w:rPr>
          <w:bCs/>
          <w:b/>
        </w:rPr>
        <w:t xml:space="preserve">Epidemiology Section Data Reports.</w:t>
      </w:r>
      <w:r>
        <w:br/>
      </w:r>
      <w:r>
        <w:t xml:space="preserve">2. Academy of Nutrition and Dietetics. (2023).</w:t>
      </w:r>
      <w:r>
        <w:t xml:space="preserve"> </w:t>
      </w:r>
      <w:r>
        <w:rPr>
          <w:bCs/>
          <w:b/>
        </w:rPr>
        <w:t xml:space="preserve">Position Papers on Medical Nutrition Therapy.</w:t>
      </w:r>
      <w:r>
        <w:br/>
      </w:r>
      <w:r>
        <w:t xml:space="preserve">3. Centers for Disease Control and Prevention, United States Los Angeles Regional Office. (2023).</w:t>
      </w:r>
      <w:r>
        <w:t xml:space="preserve"> </w:t>
      </w:r>
      <w:r>
        <w:rPr>
          <w:bCs/>
          <w:b/>
        </w:rPr>
        <w:t xml:space="preserve">National Health Statistics Reports.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Dietitians in United States Los Angeles</dc:title>
  <dc:creator/>
  <dc:language>en</dc:language>
  <cp:keywords/>
  <dcterms:created xsi:type="dcterms:W3CDTF">2026-07-29T21:53:55Z</dcterms:created>
  <dcterms:modified xsi:type="dcterms:W3CDTF">2026-07-29T21:53:55Z</dcterms:modified>
</cp:coreProperties>
</file>

<file path=docProps/custom.xml><?xml version="1.0" encoding="utf-8"?>
<Properties xmlns="http://schemas.openxmlformats.org/officeDocument/2006/custom-properties" xmlns:vt="http://schemas.openxmlformats.org/officeDocument/2006/docPropsVTypes"/>
</file>