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Healthcare</w:t>
      </w:r>
      <w:r>
        <w:t xml:space="preserve"> </w:t>
      </w:r>
      <w:r>
        <w:t xml:space="preserve">and</w:t>
      </w:r>
      <w:r>
        <w:t xml:space="preserve"> </w:t>
      </w:r>
      <w:r>
        <w:t xml:space="preserve">Wellness:</w:t>
      </w:r>
      <w:r>
        <w:t xml:space="preserve"> </w:t>
      </w:r>
      <w:r>
        <w:t xml:space="preserve">A</w:t>
      </w:r>
      <w:r>
        <w:t xml:space="preserve"> </w:t>
      </w:r>
      <w:r>
        <w:t xml:space="preserve">Focus</w:t>
      </w:r>
      <w:r>
        <w:t xml:space="preserve"> </w:t>
      </w:r>
      <w:r>
        <w:t xml:space="preserve">on</w:t>
      </w:r>
      <w:r>
        <w:t xml:space="preserve"> </w:t>
      </w:r>
      <w:r>
        <w:t xml:space="preserve">United</w:t>
      </w:r>
      <w:r>
        <w:t xml:space="preserve"> </w:t>
      </w:r>
      <w:r>
        <w:t xml:space="preserve">States</w:t>
      </w:r>
      <w:r>
        <w:t xml:space="preserve"> </w:t>
      </w:r>
      <w:r>
        <w:t xml:space="preserve">Miami</w:t>
      </w:r>
    </w:p>
    <w:bookmarkStart w:id="29" w:name="Xc777c29299194ef5db96a71fdc666749c974c45"/>
    <w:p>
      <w:pPr>
        <w:pStyle w:val="Heading1"/>
      </w:pPr>
      <w:r>
        <w:t xml:space="preserve">The Critical Role of the Dietitian in Healthcare and Wellness: A Focus on United States Miami</w:t>
      </w:r>
    </w:p>
    <w:p>
      <w:pPr>
        <w:pStyle w:val="FirstParagraph"/>
      </w:pPr>
      <w:r>
        <w:rPr>
          <w:bCs/>
          <w:b/>
        </w:rPr>
        <w:t xml:space="preserve">Abstract</w:t>
      </w:r>
    </w:p>
    <w:p>
      <w:pPr>
        <w:pStyle w:val="BodyText"/>
      </w:pPr>
      <w:r>
        <w:t xml:space="preserve">Nutrition is a fundamental pillar of human health, influencing everything from cellular function to long-term disease prevention and management. In recent decades, the scope of nutritional science has expanded significantly, moving beyond simple calorie counting to complex metabolic analysis and personalized dietary interventions. This research paper explores the professional role, impact, and specific contextual relevance of the</w:t>
      </w:r>
      <w:r>
        <w:t xml:space="preserve"> </w:t>
      </w:r>
      <w:r>
        <w:rPr>
          <w:bCs/>
          <w:b/>
        </w:rPr>
        <w:t xml:space="preserve">Dietitian</w:t>
      </w:r>
      <w:r>
        <w:t xml:space="preserve"> </w:t>
      </w:r>
      <w:r>
        <w:t xml:space="preserve">within the healthcare landscape of Miami in the</w:t>
      </w:r>
      <w:r>
        <w:t xml:space="preserve"> </w:t>
      </w:r>
      <w:r>
        <w:rPr>
          <w:bCs/>
          <w:b/>
        </w:rPr>
        <w:t xml:space="preserve">United States</w:t>
      </w:r>
      <w:r>
        <w:t xml:space="preserve">. By examining unique demographic trends, cultural dietary patterns in South Florida, and public health challenges such as obesity and diabetes, this document highlights why registered dietitians are indispensable assets to communities in Miami.</w:t>
      </w:r>
    </w:p>
    <w:bookmarkStart w:id="20" w:name="introduction"/>
    <w:p>
      <w:pPr>
        <w:pStyle w:val="Heading2"/>
      </w:pPr>
      <w:r>
        <w:t xml:space="preserve">Introduction</w:t>
      </w:r>
    </w:p>
    <w:p>
      <w:pPr>
        <w:pStyle w:val="FirstParagraph"/>
      </w:pPr>
      <w:r>
        <w:t xml:space="preserve">The modern healthcare system faces unprecedented challenges related to chronic lifestyle diseases. According to data from the Centers for Disease Control and Prevention (CDC), a significant majority of U.S. adults suffer from at least one chronic disease, many of which are directly linked to poor dietary habits. In this context, the</w:t>
      </w:r>
      <w:r>
        <w:t xml:space="preserve"> </w:t>
      </w:r>
      <w:r>
        <w:rPr>
          <w:bCs/>
          <w:b/>
        </w:rPr>
        <w:t xml:space="preserve">Dietitian</w:t>
      </w:r>
      <w:r>
        <w:t xml:space="preserve"> </w:t>
      </w:r>
      <w:r>
        <w:t xml:space="preserve">emerges not merely as a food planner but as a crucial clinical professional capable of bridging the gap between medical treatment and preventive care.</w:t>
      </w:r>
    </w:p>
    <w:p>
      <w:pPr>
        <w:pStyle w:val="BodyText"/>
      </w:pPr>
      <w:r>
        <w:t xml:space="preserve">Miami, located in southeastern Florida within the</w:t>
      </w:r>
      <w:r>
        <w:t xml:space="preserve"> </w:t>
      </w:r>
      <w:r>
        <w:rPr>
          <w:bCs/>
          <w:b/>
        </w:rPr>
        <w:t xml:space="preserve">United States</w:t>
      </w:r>
      <w:r>
        <w:t xml:space="preserve">, presents a unique case study for nutritional intervention. As one of the most populous metropolitan areas in South Florida, Miami boasts a diverse population with distinct cultural backgrounds, socioeconomic disparities, and high rates of certain chronic conditions. Understanding the role of the</w:t>
      </w:r>
      <w:r>
        <w:t xml:space="preserve"> </w:t>
      </w:r>
      <w:r>
        <w:rPr>
          <w:bCs/>
          <w:b/>
        </w:rPr>
        <w:t xml:space="preserve">Dietitian</w:t>
      </w:r>
      <w:r>
        <w:t xml:space="preserve"> </w:t>
      </w:r>
      <w:r>
        <w:t xml:space="preserve">in this specific geographic region requires an analysis of local health statistics, cultural food traditions, and environmental factors that influence eating behaviors.</w:t>
      </w:r>
    </w:p>
    <w:bookmarkEnd w:id="20"/>
    <w:bookmarkStart w:id="21" w:name="X8507e0edd2a73d715f8870daf4774741715a98d"/>
    <w:p>
      <w:pPr>
        <w:pStyle w:val="Heading2"/>
      </w:pPr>
      <w:r>
        <w:t xml:space="preserve">The Professional Identity: Beyond "Nutritionist"</w:t>
      </w:r>
    </w:p>
    <w:p>
      <w:pPr>
        <w:pStyle w:val="FirstParagraph"/>
      </w:pPr>
      <w:r>
        <w:t xml:space="preserve">To understand the impact of a</w:t>
      </w:r>
      <w:r>
        <w:t xml:space="preserve"> </w:t>
      </w:r>
      <w:r>
        <w:rPr>
          <w:bCs/>
          <w:b/>
        </w:rPr>
        <w:t xml:space="preserve">Dietitian</w:t>
      </w:r>
      <w:r>
        <w:t xml:space="preserve">, one must distinguish between casual nutritional advice and clinical dietetics. In the</w:t>
      </w:r>
      <w:r>
        <w:t xml:space="preserve"> </w:t>
      </w:r>
      <w:r>
        <w:rPr>
          <w:bCs/>
          <w:b/>
        </w:rPr>
        <w:t xml:space="preserve">United States</w:t>
      </w:r>
      <w:r>
        <w:t xml:space="preserve">, the title "Registered Dietitian Nutritionist" (RDN) or simply "Dietitian" is legally protected and regulated. These professionals hold at least a bachelor’s degree in nutrition, complete rigorous supervised practice hours, and pass a national examination.</w:t>
      </w:r>
    </w:p>
    <w:p>
      <w:pPr>
        <w:pStyle w:val="BodyText"/>
      </w:pPr>
      <w:r>
        <w:t xml:space="preserve">In contrast to general wellness influencers or unregulated nutritionists, the</w:t>
      </w:r>
      <w:r>
        <w:t xml:space="preserve"> </w:t>
      </w:r>
      <w:r>
        <w:rPr>
          <w:bCs/>
          <w:b/>
        </w:rPr>
        <w:t xml:space="preserve">Dietitian</w:t>
      </w:r>
      <w:r>
        <w:t xml:space="preserve"> </w:t>
      </w:r>
      <w:r>
        <w:t xml:space="preserve">applies evidence-based science to treat medical conditions. This distinction is vital in Miami's healthcare ecosystem. Hospitals from Jackson Health System to private clinics in Coral Gables rely on RDNs to manage patients with renal failure, cardiovascular disease, and gastrointestinal disorders. The scientific rigor employed by the</w:t>
      </w:r>
      <w:r>
        <w:t xml:space="preserve"> </w:t>
      </w:r>
      <w:r>
        <w:rPr>
          <w:bCs/>
          <w:b/>
        </w:rPr>
        <w:t xml:space="preserve">Dietitian</w:t>
      </w:r>
      <w:r>
        <w:t xml:space="preserve"> </w:t>
      </w:r>
      <w:r>
        <w:t xml:space="preserve">ensures that dietary recommendations are safe, effective, and tailored to individual physiological needs.</w:t>
      </w:r>
    </w:p>
    <w:bookmarkEnd w:id="21"/>
    <w:bookmarkStart w:id="24" w:name="Xb5000aa81b6430f5db18b2e355874a44f79c06f"/>
    <w:p>
      <w:pPr>
        <w:pStyle w:val="Heading2"/>
      </w:pPr>
      <w:r>
        <w:t xml:space="preserve">The Miami Context: Demographics and Health Challenges</w:t>
      </w:r>
    </w:p>
    <w:p>
      <w:pPr>
        <w:pStyle w:val="FirstParagraph"/>
      </w:pPr>
      <w:r>
        <w:t xml:space="preserve">Miami’s demographic profile significantly influences its public health challenges. The city has a high concentration of older adults and a diverse Latino population, particularly of Cuban, Colombian, Puerto Rican, and Venezuelan descent. These cultural groups have rich culinary traditions that are flavorful but can sometimes be high in sodium, saturated fats, or refined carbohydrates.</w:t>
      </w:r>
    </w:p>
    <w:bookmarkStart w:id="22" w:name="the-obesity-epidemic"/>
    <w:p>
      <w:pPr>
        <w:pStyle w:val="Heading3"/>
      </w:pPr>
      <w:r>
        <w:t xml:space="preserve">The Obesity Epidemic</w:t>
      </w:r>
    </w:p>
    <w:p>
      <w:pPr>
        <w:pStyle w:val="FirstParagraph"/>
      </w:pPr>
      <w:r>
        <w:t xml:space="preserve">Miami-Dade County has historically struggled with high rates of obesity. According to local health department reports, obesity rates in South Florida often exceed the national average. This prevalence is a primary driver for hypertension and Type 2 diabetes. Here, the role of the</w:t>
      </w:r>
      <w:r>
        <w:t xml:space="preserve"> </w:t>
      </w:r>
      <w:r>
        <w:rPr>
          <w:bCs/>
          <w:b/>
        </w:rPr>
        <w:t xml:space="preserve">Dietitian</w:t>
      </w:r>
      <w:r>
        <w:t xml:space="preserve"> </w:t>
      </w:r>
      <w:r>
        <w:t xml:space="preserve">is critical in developing culturally competent interventions. A</w:t>
      </w:r>
      <w:r>
        <w:t xml:space="preserve"> </w:t>
      </w:r>
      <w:r>
        <w:rPr>
          <w:bCs/>
          <w:b/>
        </w:rPr>
        <w:t xml:space="preserve">Dietitian</w:t>
      </w:r>
      <w:r>
        <w:t xml:space="preserve"> </w:t>
      </w:r>
      <w:r>
        <w:t xml:space="preserve">working in Miami does not simply advise patients to avoid traditional foods; instead, they teach modification techniques—such as reducing salt in sofrito or using healthier cooking oils for arepas and empanadas—allowing patients to maintain their cultural identity while improving their health metrics.</w:t>
      </w:r>
    </w:p>
    <w:bookmarkEnd w:id="22"/>
    <w:bookmarkStart w:id="23" w:name="socioeconomic-disparities"/>
    <w:p>
      <w:pPr>
        <w:pStyle w:val="Heading3"/>
      </w:pPr>
      <w:r>
        <w:t xml:space="preserve">Socioeconomic Disparities</w:t>
      </w:r>
    </w:p>
    <w:p>
      <w:pPr>
        <w:pStyle w:val="FirstParagraph"/>
      </w:pPr>
      <w:r>
        <w:t xml:space="preserve">Nutritional inequity is a pressing issue in the</w:t>
      </w:r>
      <w:r>
        <w:t xml:space="preserve"> </w:t>
      </w:r>
      <w:r>
        <w:rPr>
          <w:bCs/>
          <w:b/>
        </w:rPr>
        <w:t xml:space="preserve">United States</w:t>
      </w:r>
      <w:r>
        <w:t xml:space="preserve">, and Miami is no exception. "Food deserts," areas where residents have limited access to affordable and nutritious food, exist alongside affluent neighborhoods with high-end grocery stores. The</w:t>
      </w:r>
      <w:r>
        <w:t xml:space="preserve"> </w:t>
      </w:r>
      <w:r>
        <w:rPr>
          <w:bCs/>
          <w:b/>
        </w:rPr>
        <w:t xml:space="preserve">Dietitian</w:t>
      </w:r>
      <w:r>
        <w:t xml:space="preserve"> </w:t>
      </w:r>
      <w:r>
        <w:t xml:space="preserve">serves as an advocate in these communities, often working with social workers to connect patients with resources like SNAP benefits, food pantries, and community gardens. By addressing the root causes of poor nutrition—accessibility and affordability—the</w:t>
      </w:r>
      <w:r>
        <w:t xml:space="preserve"> </w:t>
      </w:r>
      <w:r>
        <w:rPr>
          <w:bCs/>
          <w:b/>
        </w:rPr>
        <w:t xml:space="preserve">Dietitian</w:t>
      </w:r>
      <w:r>
        <w:t xml:space="preserve"> </w:t>
      </w:r>
      <w:r>
        <w:t xml:space="preserve">contributes to systemic health improvements.</w:t>
      </w:r>
    </w:p>
    <w:bookmarkEnd w:id="23"/>
    <w:bookmarkEnd w:id="24"/>
    <w:bookmarkStart w:id="25" w:name="X5735d24131ebab3922f6002eb83d87a66727a40"/>
    <w:p>
      <w:pPr>
        <w:pStyle w:val="Heading2"/>
      </w:pPr>
      <w:r>
        <w:t xml:space="preserve">Clinical Applications in Miami Healthcare Settings</w:t>
      </w:r>
    </w:p>
    <w:p>
      <w:pPr>
        <w:pStyle w:val="FirstParagraph"/>
      </w:pPr>
      <w:r>
        <w:t xml:space="preserve">The integration of dietetics into mainstream medical care is increasingly prevalent in Miami’s hospital systems. Several key areas demonstrate the value of the</w:t>
      </w:r>
      <w:r>
        <w:t xml:space="preserve"> </w:t>
      </w:r>
      <w:r>
        <w:rPr>
          <w:bCs/>
          <w:b/>
        </w:rPr>
        <w:t xml:space="preserve">Dietitian</w:t>
      </w:r>
      <w:r>
        <w:t xml:space="preserve">:</w:t>
      </w:r>
    </w:p>
    <w:p>
      <w:pPr>
        <w:numPr>
          <w:ilvl w:val="0"/>
          <w:numId w:val="1001"/>
        </w:numPr>
        <w:pStyle w:val="Compact"/>
      </w:pPr>
      <w:r>
        <w:rPr>
          <w:bCs/>
          <w:b/>
        </w:rPr>
        <w:t xml:space="preserve">Oncology:</w:t>
      </w:r>
      <w:r>
        <w:t xml:space="preserve"> </w:t>
      </w:r>
      <w:r>
        <w:t xml:space="preserve">Cancer treatments often cause significant weight loss and muscle wasting (cachexia). Registered Dietitians collaborate with oncologists to create high-protein, nutrient-dense meal plans that help patients tolerate chemotherapy and recover faster.</w:t>
      </w:r>
    </w:p>
    <w:p>
      <w:pPr>
        <w:numPr>
          <w:ilvl w:val="0"/>
          <w:numId w:val="1001"/>
        </w:numPr>
        <w:pStyle w:val="Compact"/>
      </w:pPr>
      <w:r>
        <w:rPr>
          <w:bCs/>
          <w:b/>
        </w:rPr>
        <w:t xml:space="preserve">Gastroenterology:</w:t>
      </w:r>
      <w:r>
        <w:t xml:space="preserve"> </w:t>
      </w:r>
      <w:r>
        <w:t xml:space="preserve">With high rates of inflammatory bowel disease (IBD) and celiac disease in the population,</w:t>
      </w:r>
      <w:r>
        <w:t xml:space="preserve"> </w:t>
      </w:r>
      <w:r>
        <w:rPr>
          <w:bCs/>
          <w:b/>
        </w:rPr>
        <w:t xml:space="preserve">Dietitians</w:t>
      </w:r>
      <w:r>
        <w:t xml:space="preserve"> </w:t>
      </w:r>
      <w:r>
        <w:t xml:space="preserve">provide specialized guidance on elimination diets and long-term management strategies to reduce symptoms without causing malnutrition.</w:t>
      </w:r>
    </w:p>
    <w:p>
      <w:pPr>
        <w:numPr>
          <w:ilvl w:val="0"/>
          <w:numId w:val="1001"/>
        </w:numPr>
        <w:pStyle w:val="Compact"/>
      </w:pPr>
      <w:r>
        <w:rPr>
          <w:bCs/>
          <w:b/>
        </w:rPr>
        <w:t xml:space="preserve">Pediatrics:</w:t>
      </w:r>
      <w:r>
        <w:t xml:space="preserve"> </w:t>
      </w:r>
      <w:r>
        <w:t xml:space="preserve">Childhood obesity is a growing concern in Florida. Pediatric</w:t>
      </w:r>
      <w:r>
        <w:t xml:space="preserve"> </w:t>
      </w:r>
      <w:r>
        <w:rPr>
          <w:bCs/>
          <w:b/>
        </w:rPr>
        <w:t xml:space="preserve">Dietitians</w:t>
      </w:r>
      <w:r>
        <w:t xml:space="preserve"> </w:t>
      </w:r>
      <w:r>
        <w:t xml:space="preserve">work with families to establish healthy eating habits early, focusing on education rather than restriction, which fosters a positive relationship with food.</w:t>
      </w:r>
    </w:p>
    <w:bookmarkEnd w:id="25"/>
    <w:bookmarkStart w:id="26" w:name="economic-impact-and-preventative-care"/>
    <w:p>
      <w:pPr>
        <w:pStyle w:val="Heading2"/>
      </w:pPr>
      <w:r>
        <w:t xml:space="preserve">Economic Impact and Preventative Care</w:t>
      </w:r>
    </w:p>
    <w:p>
      <w:pPr>
        <w:pStyle w:val="FirstParagraph"/>
      </w:pPr>
      <w:r>
        <w:t xml:space="preserve">The economic argument for employing</w:t>
      </w:r>
      <w:r>
        <w:t xml:space="preserve"> </w:t>
      </w:r>
      <w:r>
        <w:rPr>
          <w:bCs/>
          <w:b/>
        </w:rPr>
        <w:t xml:space="preserve">Dietitians</w:t>
      </w:r>
      <w:r>
        <w:t xml:space="preserve"> </w:t>
      </w:r>
      <w:r>
        <w:t xml:space="preserve">is compelling. The cost of treating chronic diseases driven by poor nutrition places a massive burden on the healthcare system in the</w:t>
      </w:r>
      <w:r>
        <w:t xml:space="preserve"> </w:t>
      </w:r>
      <w:r>
        <w:rPr>
          <w:bCs/>
          <w:b/>
        </w:rPr>
        <w:t xml:space="preserve">United States</w:t>
      </w:r>
      <w:r>
        <w:t xml:space="preserve">. By investing in preventive care through nutritional counseling, healthcare providers can reduce hospital readmissions and lower long-term treatment costs.</w:t>
      </w:r>
    </w:p>
    <w:p>
      <w:pPr>
        <w:pStyle w:val="BodyText"/>
      </w:pPr>
      <w:r>
        <w:t xml:space="preserve">In Miami, where tourism drives a significant portion of the economy, public health also intersects with business. Healthy citizens are more productive employees and contribute to a robust local economy. Furthermore, as Miami positions itself as a hub for medical tourism and wellness travel, the availability of high-quality nutritional services enhances the city’s reputation as a center for holistic health.</w:t>
      </w:r>
    </w:p>
    <w:bookmarkEnd w:id="26"/>
    <w:bookmarkStart w:id="27" w:name="cultural-competence-a-key-skill"/>
    <w:p>
      <w:pPr>
        <w:pStyle w:val="Heading2"/>
      </w:pPr>
      <w:r>
        <w:t xml:space="preserve">Cultural Competence: A Key Skill</w:t>
      </w:r>
    </w:p>
    <w:p>
      <w:pPr>
        <w:pStyle w:val="FirstParagraph"/>
      </w:pPr>
      <w:r>
        <w:t xml:space="preserve">A defining characteristic of effective practice in Miami is cultural competence. The</w:t>
      </w:r>
      <w:r>
        <w:t xml:space="preserve"> </w:t>
      </w:r>
      <w:r>
        <w:rPr>
          <w:bCs/>
          <w:b/>
        </w:rPr>
        <w:t xml:space="preserve">Dietitian</w:t>
      </w:r>
      <w:r>
        <w:t xml:space="preserve"> </w:t>
      </w:r>
      <w:r>
        <w:t xml:space="preserve">must be fluent not only in languages such as Spanish, Portuguese, and Haitian Creole but also understand the nuances of food as a social and emotional anchor for immigrants. For example, understanding the role of "comida casera" (home-cooked food) in family dynamics allows the</w:t>
      </w:r>
      <w:r>
        <w:t xml:space="preserve"> </w:t>
      </w:r>
      <w:r>
        <w:rPr>
          <w:bCs/>
          <w:b/>
        </w:rPr>
        <w:t xml:space="preserve">Dietitian</w:t>
      </w:r>
      <w:r>
        <w:t xml:space="preserve"> </w:t>
      </w:r>
      <w:r>
        <w:t xml:space="preserve">to engage patients more effectively. By respecting cultural values while introducing evidence-based practices, Dietitians in Miami build trust and improve adherence to dietary plans.</w:t>
      </w:r>
    </w:p>
    <w:bookmarkEnd w:id="27"/>
    <w:bookmarkStart w:id="28" w:name="conclusion"/>
    <w:p>
      <w:pPr>
        <w:pStyle w:val="Heading2"/>
      </w:pPr>
      <w:r>
        <w:t xml:space="preserve">Conclusion</w:t>
      </w:r>
    </w:p>
    <w:p>
      <w:pPr>
        <w:pStyle w:val="FirstParagraph"/>
      </w:pPr>
      <w:r>
        <w:t xml:space="preserve">The role of the</w:t>
      </w:r>
      <w:r>
        <w:t xml:space="preserve"> </w:t>
      </w:r>
      <w:r>
        <w:rPr>
          <w:bCs/>
          <w:b/>
        </w:rPr>
        <w:t xml:space="preserve">Dietitian</w:t>
      </w:r>
      <w:r>
        <w:t xml:space="preserve"> </w:t>
      </w:r>
      <w:r>
        <w:t xml:space="preserve">extends far beyond menu planning; it is a vital component of modern healthcare infrastructure. In Miami, within the broader context of the</w:t>
      </w:r>
      <w:r>
        <w:t xml:space="preserve"> </w:t>
      </w:r>
      <w:r>
        <w:rPr>
          <w:bCs/>
          <w:b/>
        </w:rPr>
        <w:t xml:space="preserve">United States</w:t>
      </w:r>
      <w:r>
        <w:t xml:space="preserve">, Dietitians address unique challenges posed by demographic diversity, high rates of chronic disease, and socioeconomic disparities. Through clinical expertise, cultural competence, and advocacy for food security, they empower individuals to take control of their health.</w:t>
      </w:r>
    </w:p>
    <w:p>
      <w:pPr>
        <w:pStyle w:val="BodyText"/>
      </w:pPr>
      <w:r>
        <w:t xml:space="preserve">As healthcare continues to shift towards value-based models that prioritize prevention over reaction, the importance of the</w:t>
      </w:r>
      <w:r>
        <w:t xml:space="preserve"> </w:t>
      </w:r>
      <w:r>
        <w:rPr>
          <w:bCs/>
          <w:b/>
        </w:rPr>
        <w:t xml:space="preserve">Dietitian</w:t>
      </w:r>
      <w:r>
        <w:t xml:space="preserve"> </w:t>
      </w:r>
      <w:r>
        <w:t xml:space="preserve">will only grow. For Miami specifically, leveraging the skills of registered dietitians is essential in combating local health crises and fostering a healthier, more resilient population. Future research should focus on longitudinal studies measuring the economic savings generated by dietetic interventions in South Florida, further solidifying the evidence for increased investment in this professional field.</w:t>
      </w:r>
    </w:p>
    <w:p>
      <w:pPr>
        <w:pStyle w:val="BodyText"/>
      </w:pPr>
      <w:r>
        <w:t xml:space="preserve">In summary, whether working in private practice, hospital systems, or community outreach programs across Miami and the</w:t>
      </w:r>
      <w:r>
        <w:t xml:space="preserve"> </w:t>
      </w:r>
      <w:r>
        <w:rPr>
          <w:bCs/>
          <w:b/>
        </w:rPr>
        <w:t xml:space="preserve">United States</w:t>
      </w:r>
      <w:r>
        <w:t xml:space="preserve">, the</w:t>
      </w:r>
      <w:r>
        <w:t xml:space="preserve"> </w:t>
      </w:r>
      <w:r>
        <w:rPr>
          <w:bCs/>
          <w:b/>
        </w:rPr>
        <w:t xml:space="preserve">Dietitian</w:t>
      </w:r>
      <w:r>
        <w:t xml:space="preserve"> </w:t>
      </w:r>
      <w:r>
        <w:t xml:space="preserve">remains a cornerstone of effective public health strategy. Their ability to translate complex nutritional science into actionable, culturally relevant advice makes them indispensable partners in the journey toward optimal human health.</w:t>
      </w:r>
    </w:p>
    <w:p>
      <w:r>
        <w:pict>
          <v:rect style="width:0;height:1.5pt" o:hralign="center" o:hrstd="t" o:hr="t"/>
        </w:pict>
      </w:r>
    </w:p>
    <w:p>
      <w:pPr>
        <w:pStyle w:val="FirstParagraph"/>
      </w:pPr>
      <w:r>
        <w:rPr>
          <w:iCs/>
          <w:i/>
        </w:rPr>
        <w:t xml:space="preserve">Note: This document is formatted as requested for research purposes regarding Dietitians in Miami, United States.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Dietitian in Healthcare and Wellness: A Focus on United States Miami</dc:title>
  <dc:creator/>
  <dc:language>en</dc:language>
  <cp:keywords/>
  <dcterms:created xsi:type="dcterms:W3CDTF">2026-07-29T21:11:03Z</dcterms:created>
  <dcterms:modified xsi:type="dcterms:W3CDTF">2026-07-29T21:11:03Z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