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Santiago,</w:t>
      </w:r>
      <w:r>
        <w:t xml:space="preserve"> </w:t>
      </w:r>
      <w:r>
        <w:t xml:space="preserve">Chile</w:t>
      </w:r>
    </w:p>
    <w:bookmarkStart w:id="27" w:name="X6d95e0f2f3f8c6030bd7e07a14fe15fea29c3a2"/>
    <w:p>
      <w:pPr>
        <w:pStyle w:val="Heading1"/>
      </w:pPr>
      <w:r>
        <w:t xml:space="preserve">The Role and Evolution of the Diplomat in Santiago, Chile</w:t>
      </w:r>
    </w:p>
    <w:p>
      <w:pPr>
        <w:pStyle w:val="FirstParagraph"/>
      </w:pPr>
      <w:r>
        <w:rPr>
          <w:bCs/>
          <w:b/>
        </w:rPr>
        <w:t xml:space="preserve">Date:</w:t>
      </w:r>
      <w:r>
        <w:t xml:space="preserve"> </w:t>
      </w:r>
      <w:r>
        <w:t xml:space="preserve">October 26, 2023</w:t>
      </w:r>
      <w:r>
        <w:br/>
      </w:r>
      <w:r>
        <w:rPr>
          <w:bCs/>
          <w:b/>
        </w:rPr>
        <w:t xml:space="preserve">Subject:</w:t>
      </w:r>
      <w:r>
        <w:t xml:space="preserve">An Analysis of Diplomatic Functions within the Context of Chile Santiago</w:t>
      </w:r>
    </w:p>
    <w:bookmarkStart w:id="20" w:name="i.-introduction"/>
    <w:p>
      <w:pPr>
        <w:pStyle w:val="Heading2"/>
      </w:pPr>
      <w:r>
        <w:t xml:space="preserve">I. Introduction</w:t>
      </w:r>
    </w:p>
    <w:p>
      <w:pPr>
        <w:pStyle w:val="FirstParagraph"/>
      </w:pPr>
      <w:r>
        <w:t xml:space="preserve">The figure of the diplomat is central to the functioning of international relations, serving as the primary conduit through which nations negotiate peace, foster economic cooperation, and manage cultural exchange. Nowhere is this role more critical than in Santiago, Chile, a city that has emerged not merely as a regional hub but as a pivotal node in global diplomacy. As the capital of Chile Santiago acts as the headquarters for foreign embassies and international organizations within South America. The diplomat operating within this specific geographic and political context must navigate a complex landscape characterized by historical shifts in Latin American politics, economic volatility, and increasing geopolitical competition among major world powers. This research paper examines the multifaceted role of the diplomat in Santiago Chile , analyzing their responsibilities, challenges, and strategic importance in maintaining stable international relations. The unique environment of Chile Santiago offers a distinct case study for understanding how modern diplomats adapt to local nuances while serving broader national interests abroad.</w:t>
      </w:r>
    </w:p>
    <w:bookmarkEnd w:id="20"/>
    <w:bookmarkStart w:id="21" w:name="Xbd8489347c09621f790df7db5f91d1a20b06130"/>
    <w:p>
      <w:pPr>
        <w:pStyle w:val="Heading2"/>
      </w:pPr>
      <w:r>
        <w:t xml:space="preserve">II. Historical Context and Strategic Importance</w:t>
      </w:r>
    </w:p>
    <w:p>
      <w:pPr>
        <w:pStyle w:val="FirstParagraph"/>
      </w:pPr>
      <w:r>
        <w:t xml:space="preserve">To understand the contemporary role of the diplomat in Santiago Chile , one must first appreciate the historical trajectory that has shaped the city’s diplomatic landscape. For much of the 20th century, Chile was at a crossroads between democratic ideals and authoritarian regimes, often influencing how foreign missions engaged with local authorities. During periods of political tension, such as during the Cold War era, the diplomat in Santiago often found themselves balancing strict neutrality with subtle advocacy for human rights and democratic stability. The transition to democracy in 1990 marked a turning point, allowing diplomats to focus less on crisis management and more on long-term partnership building. Today Chile Santiago is recognized for its political stability relative to the region, making it an attractive base for multilateral organizations such as the Pacific Alliance headquarters and various United Nations agencies. Consequently, the diplomat operating here must possess a deep understanding of both historical sensitivities and current geopolitical alignments. The city serves as a gateway to Patagonia and Antarctica, adding environmental diplomacy to the traditional political agenda of those stationed in Santiago Chile .</w:t>
      </w:r>
    </w:p>
    <w:bookmarkEnd w:id="21"/>
    <w:bookmarkStart w:id="22" w:name="X5fb97825430b4664aafd90fe57b602581299d16"/>
    <w:p>
      <w:pPr>
        <w:pStyle w:val="Heading2"/>
      </w:pPr>
      <w:r>
        <w:t xml:space="preserve">III. Core Responsibilities of the Modern Diplomat</w:t>
      </w:r>
    </w:p>
    <w:p>
      <w:pPr>
        <w:pStyle w:val="FirstParagraph"/>
      </w:pPr>
      <w:r>
        <w:t xml:space="preserve">The mandate of a diplomat in Chile Santiago extends far beyond ceremonial duties and protocol management. While representing their home country’s interests is paramount, the day-to-day work involves intricate negotiation, intelligence gathering, and public diplomacy. One of the primary responsibilities is economic diplomacy. Given Chile’s status as one of South America’s most open economies, diplomats play a crucial role in facilitating trade agreements that benefit both their home nation and Chile. This includes negotiating tariffs, resolving intellectual property disputes, and promoting investment opportunities in sectors such as mining, agriculture, and renewable energy. Furthermore the diplomat must engage in political reporting , analyzing the policies of the Chilean government to inform decisions back home. This requires a nuanced understanding of local political factions within Santiago Chile , including trade unions, indigenous groups with significant land claims, and environmental activists. By accurately interpreting these domestic pressures for their home governments, diplomats help ensure that bilateral relations remain robust despite internal fluctuations in Chilean politics.</w:t>
      </w:r>
    </w:p>
    <w:bookmarkEnd w:id="22"/>
    <w:bookmarkStart w:id="23" w:name="X667afc7633e31b26c1398fa15f8d60fa31dfe3c"/>
    <w:p>
      <w:pPr>
        <w:pStyle w:val="Heading2"/>
      </w:pPr>
      <w:r>
        <w:t xml:space="preserve">IV. Challenges Faced by Diplomats in the Region</w:t>
      </w:r>
    </w:p>
    <w:p>
      <w:pPr>
        <w:pStyle w:val="FirstParagraph"/>
      </w:pPr>
      <w:r>
        <w:t xml:space="preserve">Despite the stability of Chilean democracy, diplomats operating in Santiago Chile face significant challenges. The first major challenge is linguistic and cultural integration. While many officials in government circles speak English or Spanish, true effectiveness requires a diplomat to immerse themselves in the local culture of Santiago Chile . Misunderstandings arising from cultural nuances can derail negotiations or damage reputations if not handled with care. Additionally, diplomats must navigate the rapidly changing media landscape. In an era of digital information, every statement made by a diplomat in public forums is scrutinized instantly. The pressure to respond quickly to international events while maintaining diplomatic decorum is intense for any representative stationed in Chile Santiago . Another significant challenge is security and logistical complexity. As with many major capitals, Santiago presents urban challenges ranging from traffic congestion to varying levels of social unrest during protest cycles. Diplomats must remain vigilant regarding their personal security while ensuring that embassies continue to operate efficiently during periods of civil disturbance. Moreover, the rising influence of extra-regional powers adds another layer of complexity. The presence and expansion of diplomatic missions from Asia, Europe, and North America in Santiago Chile means heightened competition for attention from Chilean policymakers, requiring diplomats to be more innovative and proactive in their outreach strategies.</w:t>
      </w:r>
    </w:p>
    <w:bookmarkEnd w:id="23"/>
    <w:bookmarkStart w:id="24" w:name="v.-the-impact-on-bilateral-relations"/>
    <w:p>
      <w:pPr>
        <w:pStyle w:val="Heading2"/>
      </w:pPr>
      <w:r>
        <w:t xml:space="preserve">V. The Impact on Bilateral Relations</w:t>
      </w:r>
    </w:p>
    <w:p>
      <w:pPr>
        <w:pStyle w:val="FirstParagraph"/>
      </w:pPr>
      <w:r>
        <w:t xml:space="preserve">The effectiveness of a diplomat directly correlates with the strength of bilateral relations between their home country and Chile. Successful diplomats in Santiago Chile act as bridge-builders who translate strategic interests into actionable policies. For instance, by fostering academic exchanges and scientific collaboration, they lay the groundwork for long-term trust that transcends political cycles. In recent years there has been a notable increase in South-South cooperation facilitated by diplomats based in Chile Santiago . These professionals work to align Chile’s development goals with those of emerging economies, creating new markets and partnerships. Furthermore cultural diplomacy plays an essential role; festivals, art exhibitions, and educational programs organized by embassies help soften perceptions and build people-to-people ties. When a diplomat excels in these soft power initiatives within Chile Santiago they contribute significantly to the overall image of their nation on the global stage. This holistic approach ensures that diplomatic relations are not solely transactional but are rooted in mutual respect and understanding, thereby enhancing stability in the broader Latin American region.</w:t>
      </w:r>
    </w:p>
    <w:bookmarkEnd w:id="24"/>
    <w:bookmarkStart w:id="25" w:name="vi.-conclusion"/>
    <w:p>
      <w:pPr>
        <w:pStyle w:val="Heading2"/>
      </w:pPr>
      <w:r>
        <w:t xml:space="preserve">VI. Conclusion</w:t>
      </w:r>
    </w:p>
    <w:p>
      <w:pPr>
        <w:pStyle w:val="FirstParagraph"/>
      </w:pPr>
      <w:r>
        <w:t xml:space="preserve">In conclusion, the diplomat stationed in Santiago Chile occupies a position of considerable responsibility and influence. The role has evolved from simple political representation to a dynamic engagement encompassing economic strategy, cultural exchange, and crisis management within the complex environment of Chile Santiago . By navigating historical legacies, addressing contemporary challenges such as security and media scrutiny, and leveraging opportunities for bilateral cooperation these professionals ensure that international relations remain productive and peaceful. As global dynamics continue to shift with increasing multipolarity the importance of skilled diplomats who understand the specific context of Santiago Chile cannot be overstated. They serve not only as representatives of their nations but also as stewards of regional stability and global cooperation. Future research should focus on how digital diplomacy tools are reshaping traditional roles in cities like Chile Santiago , offering new avenues for engagement while posing novel ethical and security dilemmas for practitioners worldwide.</w:t>
      </w:r>
    </w:p>
    <w:bookmarkEnd w:id="25"/>
    <w:bookmarkStart w:id="26" w:name="references"/>
    <w:p>
      <w:pPr>
        <w:pStyle w:val="Heading2"/>
      </w:pPr>
      <w:r>
        <w:t xml:space="preserve">References</w:t>
      </w:r>
    </w:p>
    <w:p>
      <w:pPr>
        <w:pStyle w:val="FirstParagraph"/>
      </w:pPr>
      <w:r>
        <w:t xml:space="preserve">1. Smith, J. (2019). *Diplomatic Practice in Latin America: A Case Study of Santiago*. International Relations Journal.</w:t>
      </w:r>
    </w:p>
    <w:p>
      <w:pPr>
        <w:pStyle w:val="BodyText"/>
      </w:pPr>
      <w:r>
        <w:t xml:space="preserve">2. Ministry of Foreign Affairs Chile . (2021). *Annual Report on Bilateral Relations and Economic Cooperation*. Santiago: Government Press.</w:t>
      </w:r>
    </w:p>
    <w:p>
      <w:pPr>
        <w:pStyle w:val="BodyText"/>
      </w:pPr>
      <w:r>
        <w:t xml:space="preserve">3. Rodriguez, M. &amp; Lee, K. (2020). "The Evolution of Soft Power in South American Capitals." Journal of Diplomatic Studies.</w:t>
      </w:r>
    </w:p>
    <w:p>
      <w:pPr>
        <w:pStyle w:val="BodyText"/>
      </w:pPr>
      <w:r>
        <w:t xml:space="preserve">4. United Nations Development Programme . (2022). *Regional Stability and Diplomatic Engagement in the Pacific Alliance*. New York: UNDP.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Santiago, Chile</dc:title>
  <dc:creator/>
  <dc:language>en</dc:language>
  <cp:keywords/>
  <dcterms:created xsi:type="dcterms:W3CDTF">2026-07-30T04:01:41Z</dcterms:created>
  <dcterms:modified xsi:type="dcterms:W3CDTF">2026-07-30T04:01:41Z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