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Paris</w:t>
      </w:r>
    </w:p>
    <w:bookmarkStart w:id="33" w:name="X415e03cd472168226ede3d29db35ea79d18956d"/>
    <w:p>
      <w:pPr>
        <w:pStyle w:val="Heading1"/>
      </w:pPr>
      <w:r>
        <w:t xml:space="preserve">The Role of the Diplomat in the Context of France and Paris</w:t>
      </w:r>
    </w:p>
    <w:p>
      <w:pPr>
        <w:pStyle w:val="FirstParagraph"/>
      </w:pPr>
      <w:r>
        <w:br/>
      </w:r>
    </w:p>
    <w:p>
      <w:pPr>
        <w:pStyle w:val="BodyText"/>
      </w:pPr>
      <w:r>
        <w:rPr>
          <w:bCs/>
          <w:b/>
        </w:rPr>
        <w:t xml:space="preserve">Abstract:</w:t>
      </w:r>
      <w:r>
        <w:br/>
      </w:r>
      <w:r>
        <w:t xml:space="preserve">This research paper explores the multifaceted role of a</w:t>
      </w:r>
      <w:r>
        <w:t xml:space="preserve"> </w:t>
      </w:r>
      <w:r>
        <w:rPr>
          <w:iCs/>
          <w:i/>
        </w:rPr>
        <w:t xml:space="preserve">Diplomat</w:t>
      </w:r>
      <w:r>
        <w:t xml:space="preserve">, with specific focus on their activities, challenges, and strategic importance within</w:t>
      </w:r>
      <w:r>
        <w:t xml:space="preserve"> </w:t>
      </w:r>
      <w:r>
        <w:rPr>
          <w:iCs/>
          <w:i/>
        </w:rPr>
        <w:t xml:space="preserve">France Paris</w:t>
      </w:r>
      <w:r>
        <w:t xml:space="preserve">. As the capital of France, Paris serves as a historic and contemporary hub for international relations. This document analyzes how modern diplomacy operates in one of the world’s most significant political centers.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Diplomacy remains one of the primary instruments through which sovereign states interact, negotiate, and resolve conflicts without resorting to force. In this intricate web of international relations, the figure of the</w:t>
      </w:r>
      <w:r>
        <w:t xml:space="preserve"> </w:t>
      </w:r>
      <w:r>
        <w:rPr>
          <w:iCs/>
          <w:i/>
        </w:rPr>
        <w:t xml:space="preserve">Diplomat</w:t>
      </w:r>
      <w:r>
        <w:t xml:space="preserve"> </w:t>
      </w:r>
      <w:r>
        <w:t xml:space="preserve">stands as a crucial actor. While diplomatic missions exist globally, few locations offer as complex and high-stakes an environment for these professionals as</w:t>
      </w:r>
      <w:r>
        <w:t xml:space="preserve"> </w:t>
      </w:r>
      <w:r>
        <w:rPr>
          <w:iCs/>
          <w:i/>
        </w:rPr>
        <w:t xml:space="preserve">France Paris</w:t>
      </w:r>
      <w:r>
        <w:t xml:space="preserve">. The capital city is not merely a geographical location; it is a symbol of statehood, culture, and political power in Europe and beyond.</w:t>
      </w:r>
    </w:p>
    <w:p>
      <w:pPr>
        <w:pStyle w:val="BodyText"/>
      </w:pPr>
      <w:r>
        <w:br/>
      </w:r>
    </w:p>
    <w:p>
      <w:pPr>
        <w:pStyle w:val="BodyText"/>
      </w:pPr>
      <w:r>
        <w:t xml:space="preserve">This paper aims to dissect the responsibilities of the</w:t>
      </w:r>
      <w:r>
        <w:t xml:space="preserve"> </w:t>
      </w:r>
      <w:r>
        <w:rPr>
          <w:iCs/>
          <w:i/>
        </w:rPr>
        <w:t xml:space="preserve">Diplomat</w:t>
      </w:r>
      <w:r>
        <w:t xml:space="preserve"> </w:t>
      </w:r>
      <w:r>
        <w:t xml:space="preserve">operating within the specific context of</w:t>
      </w:r>
      <w:r>
        <w:t xml:space="preserve"> </w:t>
      </w:r>
      <w:r>
        <w:rPr>
          <w:iCs/>
          <w:i/>
        </w:rPr>
        <w:t xml:space="preserve">France Paris</w:t>
      </w:r>
      <w:r>
        <w:t xml:space="preserve">. It will examine historical precedents, modern diplomatic protocols, economic diplomacy efforts, and cultural exchange initiatives that define this unique professional landscape. Understanding these dynamics is essential for comprehending how international relations are shaped in one of the world's most prominent capitals.</w:t>
      </w:r>
    </w:p>
    <w:p>
      <w:pPr>
        <w:pStyle w:val="BodyText"/>
      </w:pPr>
      <w:r>
        <w:br/>
      </w:r>
    </w:p>
    <w:bookmarkEnd w:id="20"/>
    <w:bookmarkStart w:id="21" w:name="X766b9d87fe290f096126d99a1d1dd34dbf552c1"/>
    <w:p>
      <w:pPr>
        <w:pStyle w:val="Heading2"/>
      </w:pPr>
      <w:r>
        <w:t xml:space="preserve">2. Historical Context of Diplomacy in France Paris</w:t>
      </w:r>
    </w:p>
    <w:p>
      <w:pPr>
        <w:pStyle w:val="FirstParagraph"/>
      </w:pPr>
      <w:r>
        <w:br/>
      </w:r>
    </w:p>
    <w:p>
      <w:pPr>
        <w:pStyle w:val="BodyText"/>
      </w:pPr>
      <w:r>
        <w:t xml:space="preserve">To understand the current role of the</w:t>
      </w:r>
      <w:r>
        <w:t xml:space="preserve"> </w:t>
      </w:r>
      <w:r>
        <w:rPr>
          <w:iCs/>
          <w:i/>
        </w:rPr>
        <w:t xml:space="preserve">Diplomat</w:t>
      </w:r>
      <w:r>
        <w:t xml:space="preserve"> </w:t>
      </w:r>
      <w:r>
        <w:t xml:space="preserve">in</w:t>
      </w:r>
      <w:r>
        <w:t xml:space="preserve"> </w:t>
      </w:r>
      <w:r>
        <w:rPr>
          <w:iCs/>
          <w:i/>
        </w:rPr>
        <w:t xml:space="preserve">France Paris</w:t>
      </w:r>
      <w:r>
        <w:t xml:space="preserve">, one must look back at its historical significance. For centuries, Paris has been a center for treaty-making and international congresses. From the Congress of Vienna (which heavily influenced French diplomatic posture) to post-World War I settlements, the city has hosted pivotal moments where</w:t>
      </w:r>
      <w:r>
        <w:t xml:space="preserve"> </w:t>
      </w:r>
      <w:r>
        <w:rPr>
          <w:iCs/>
          <w:i/>
        </w:rPr>
        <w:t xml:space="preserve">Diplomat</w:t>
      </w:r>
      <w:r>
        <w:t xml:space="preserve">s shaped global borders and alliances.</w:t>
      </w:r>
    </w:p>
    <w:p>
      <w:pPr>
        <w:pStyle w:val="BodyText"/>
      </w:pPr>
      <w:r>
        <w:br/>
      </w:r>
    </w:p>
    <w:p>
      <w:pPr>
        <w:pStyle w:val="BodyText"/>
      </w:pPr>
      <w:r>
        <w:t xml:space="preserve">The legacy of this history influences modern practices in</w:t>
      </w:r>
      <w:r>
        <w:t xml:space="preserve"> </w:t>
      </w:r>
      <w:r>
        <w:rPr>
          <w:iCs/>
          <w:i/>
        </w:rPr>
        <w:t xml:space="preserve">France Paris</w:t>
      </w:r>
      <w:r>
        <w:t xml:space="preserve">. Embassies located along prestigious avenues such as Rue de Lille and Avenue Foch are not just offices; they are historic institutions that carry the weight of centuries of diplomatic tradition. The architecture, the protocol, and even the social circles often reflect a deep-seated respect for formal procedure, a trait that defines the professional demeanor expected of any</w:t>
      </w:r>
      <w:r>
        <w:t xml:space="preserve"> </w:t>
      </w:r>
      <w:r>
        <w:rPr>
          <w:iCs/>
          <w:i/>
        </w:rPr>
        <w:t xml:space="preserve">Diplomat</w:t>
      </w:r>
      <w:r>
        <w:t xml:space="preserve"> </w:t>
      </w:r>
      <w:r>
        <w:t xml:space="preserve">operating in this environment.</w:t>
      </w:r>
    </w:p>
    <w:p>
      <w:pPr>
        <w:pStyle w:val="BodyText"/>
      </w:pPr>
      <w:r>
        <w:br/>
      </w:r>
    </w:p>
    <w:bookmarkEnd w:id="21"/>
    <w:bookmarkStart w:id="25" w:name="X8973ea7496902d784a96afd9ca5b81ac6044a0a"/>
    <w:p>
      <w:pPr>
        <w:pStyle w:val="Heading2"/>
      </w:pPr>
      <w:r>
        <w:t xml:space="preserve">3. Core Responsibilities of the Diplomat in France Paris</w:t>
      </w:r>
    </w:p>
    <w:p>
      <w:pPr>
        <w:pStyle w:val="FirstParagraph"/>
      </w:pPr>
      <w:r>
        <w:br/>
      </w:r>
    </w:p>
    <w:p>
      <w:pPr>
        <w:pStyle w:val="BodyText"/>
      </w:pPr>
      <w:r>
        <w:t xml:space="preserve">The role of a</w:t>
      </w:r>
      <w:r>
        <w:t xml:space="preserve"> </w:t>
      </w:r>
      <w:r>
        <w:rPr>
          <w:iCs/>
          <w:i/>
        </w:rPr>
        <w:t xml:space="preserve">Diplomat</w:t>
      </w:r>
      <w:r>
        <w:t xml:space="preserve"> </w:t>
      </w:r>
      <w:r>
        <w:t xml:space="preserve">stationed in or engaging with</w:t>
      </w:r>
      <w:r>
        <w:t xml:space="preserve"> </w:t>
      </w:r>
      <w:r>
        <w:rPr>
          <w:iCs/>
          <w:i/>
        </w:rPr>
        <w:t xml:space="preserve">France Paris</w:t>
      </w:r>
      <w:r>
        <w:br/>
      </w:r>
    </w:p>
    <w:bookmarkStart w:id="22" w:name="political-analysis-and-reporting"/>
    <w:p>
      <w:pPr>
        <w:pStyle w:val="Heading3"/>
      </w:pPr>
      <w:r>
        <w:t xml:space="preserve">3.1 Political Analysis and Reporting</w:t>
      </w:r>
    </w:p>
    <w:p>
      <w:pPr>
        <w:pStyle w:val="FirstParagraph"/>
      </w:pPr>
      <w:r>
        <w:br/>
      </w:r>
    </w:p>
    <w:p>
      <w:pPr>
        <w:pStyle w:val="BodyText"/>
      </w:pPr>
      <w:r>
        <w:t xml:space="preserve">A primary function of any</w:t>
      </w:r>
      <w:r>
        <w:t xml:space="preserve"> </w:t>
      </w:r>
      <w:r>
        <w:rPr>
          <w:iCs/>
          <w:i/>
        </w:rPr>
        <w:t xml:space="preserve">Diplomat</w:t>
      </w:r>
      <w:r>
        <w:t xml:space="preserve"> </w:t>
      </w:r>
      <w:r>
        <w:t xml:space="preserve">is to analyze the political climate. In Paris, this involves monitoring French domestic politics, EU policy developments, and France’s stance on global issues such as security in the Sahel or climate change initiatives. The</w:t>
      </w:r>
      <w:r>
        <w:t xml:space="preserve"> </w:t>
      </w:r>
      <w:r>
        <w:rPr>
          <w:iCs/>
          <w:i/>
        </w:rPr>
        <w:t xml:space="preserve">Diplomat</w:t>
      </w:r>
      <w:r>
        <w:t xml:space="preserve"> </w:t>
      </w:r>
      <w:r>
        <w:t xml:space="preserve">must provide accurate, timely assessments to their home government. This requires not only linguistic proficiency but also a nuanced understanding of French political culture.</w:t>
      </w:r>
    </w:p>
    <w:p>
      <w:pPr>
        <w:pStyle w:val="BodyText"/>
      </w:pPr>
      <w:r>
        <w:br/>
      </w:r>
    </w:p>
    <w:bookmarkEnd w:id="22"/>
    <w:bookmarkStart w:id="23" w:name="economic-diplomacy-and-trade-promotion"/>
    <w:p>
      <w:pPr>
        <w:pStyle w:val="Heading3"/>
      </w:pPr>
      <w:r>
        <w:t xml:space="preserve">3.2 Economic Diplomacy and Trade Promotion</w:t>
      </w:r>
    </w:p>
    <w:p>
      <w:pPr>
        <w:pStyle w:val="FirstParagraph"/>
      </w:pPr>
      <w:r>
        <w:br/>
      </w:r>
    </w:p>
    <w:p>
      <w:pPr>
        <w:pStyle w:val="BodyText"/>
      </w:pPr>
      <w:r>
        <w:t xml:space="preserve">Economic diplomacy has become increasingly vital for the modern</w:t>
      </w:r>
      <w:r>
        <w:t xml:space="preserve"> </w:t>
      </w:r>
      <w:r>
        <w:rPr>
          <w:iCs/>
          <w:i/>
        </w:rPr>
        <w:t xml:space="preserve">Diplomat</w:t>
      </w:r>
      <w:r>
        <w:t xml:space="preserve">. In</w:t>
      </w:r>
      <w:r>
        <w:t xml:space="preserve"> </w:t>
      </w:r>
      <w:r>
        <w:rPr>
          <w:iCs/>
          <w:i/>
        </w:rPr>
        <w:t xml:space="preserve">France Paris</w:t>
      </w:r>
      <w:r>
        <w:t xml:space="preserve">, this involves facilitating trade agreements, promoting investment opportunities, and supporting national businesses seeking to enter or expand within the French market. The city is home to numerous multinational corporations and headquarters of European institutions. A skilled</w:t>
      </w:r>
      <w:r>
        <w:t xml:space="preserve"> </w:t>
      </w:r>
      <w:r>
        <w:rPr>
          <w:iCs/>
          <w:i/>
        </w:rPr>
        <w:t xml:space="preserve">Diplomat</w:t>
      </w:r>
      <w:r>
        <w:t xml:space="preserve"> </w:t>
      </w:r>
      <w:r>
        <w:t xml:space="preserve">acts as a bridge between their country’s economic interests and the regulatory environment of France.</w:t>
      </w:r>
    </w:p>
    <w:p>
      <w:pPr>
        <w:pStyle w:val="BodyText"/>
      </w:pPr>
      <w:r>
        <w:br/>
      </w:r>
    </w:p>
    <w:bookmarkEnd w:id="23"/>
    <w:bookmarkStart w:id="24" w:name="cultural-diplomacy-and-soft-power"/>
    <w:p>
      <w:pPr>
        <w:pStyle w:val="Heading3"/>
      </w:pPr>
      <w:r>
        <w:t xml:space="preserve">3.3 Cultural Diplomacy and Soft Power</w:t>
      </w:r>
    </w:p>
    <w:p>
      <w:pPr>
        <w:pStyle w:val="FirstParagraph"/>
      </w:pPr>
      <w:r>
        <w:br/>
      </w:r>
    </w:p>
    <w:p>
      <w:pPr>
        <w:pStyle w:val="BodyText"/>
      </w:pPr>
      <w:r>
        <w:t xml:space="preserve">Culture is a significant aspect of French national identity. Therefore, the</w:t>
      </w:r>
      <w:r>
        <w:t xml:space="preserve"> </w:t>
      </w:r>
      <w:r>
        <w:rPr>
          <w:iCs/>
          <w:i/>
        </w:rPr>
        <w:t xml:space="preserve">Diplomat</w:t>
      </w:r>
      <w:r>
        <w:t xml:space="preserve"> </w:t>
      </w:r>
      <w:r>
        <w:t xml:space="preserve">in Paris must also engage in cultural diplomacy. This involves organizing exhibitions, academic exchanges, and artistic collaborations that enhance their country’s image. By leveraging soft power, the</w:t>
      </w:r>
      <w:r>
        <w:t xml:space="preserve"> </w:t>
      </w:r>
      <w:r>
        <w:rPr>
          <w:iCs/>
          <w:i/>
        </w:rPr>
        <w:t xml:space="preserve">Diplomat</w:t>
      </w:r>
      <w:r>
        <w:t xml:space="preserve"> </w:t>
      </w:r>
      <w:r>
        <w:t xml:space="preserve">builds long-term relationships with French civil society, media, and intellectuals.</w:t>
      </w:r>
    </w:p>
    <w:p>
      <w:pPr>
        <w:pStyle w:val="BodyText"/>
      </w:pPr>
      <w:r>
        <w:br/>
      </w:r>
    </w:p>
    <w:bookmarkEnd w:id="24"/>
    <w:bookmarkEnd w:id="25"/>
    <w:bookmarkStart w:id="29" w:name="X65fdd1c522ae29b358d35ce3b2df5ccda93f031"/>
    <w:p>
      <w:pPr>
        <w:pStyle w:val="Heading2"/>
      </w:pPr>
      <w:r>
        <w:t xml:space="preserve">4. Challenges Facing the Diplomat in France Paris</w:t>
      </w:r>
    </w:p>
    <w:p>
      <w:pPr>
        <w:pStyle w:val="FirstParagraph"/>
      </w:pPr>
      <w:r>
        <w:br/>
      </w:r>
    </w:p>
    <w:p>
      <w:pPr>
        <w:pStyle w:val="BodyText"/>
      </w:pPr>
      <w:r>
        <w:t xml:space="preserve">Operating as a</w:t>
      </w:r>
      <w:r>
        <w:t xml:space="preserve"> </w:t>
      </w:r>
      <w:r>
        <w:rPr>
          <w:iCs/>
          <w:i/>
        </w:rPr>
        <w:t xml:space="preserve">Diplomat</w:t>
      </w:r>
      <w:r>
        <w:t xml:space="preserve"> </w:t>
      </w:r>
      <w:r>
        <w:t xml:space="preserve">in</w:t>
      </w:r>
      <w:r>
        <w:t xml:space="preserve"> </w:t>
      </w:r>
      <w:r>
        <w:rPr>
          <w:iCs/>
          <w:i/>
        </w:rPr>
        <w:t xml:space="preserve">France Paris</w:t>
      </w:r>
      <w:r>
        <w:br/>
      </w:r>
    </w:p>
    <w:bookmarkStart w:id="26" w:name="navigating-complex-protocol"/>
    <w:p>
      <w:pPr>
        <w:pStyle w:val="Heading3"/>
      </w:pPr>
      <w:r>
        <w:t xml:space="preserve">4.1 Navigating Complex Protocol</w:t>
      </w:r>
    </w:p>
    <w:p>
      <w:pPr>
        <w:pStyle w:val="FirstParagraph"/>
      </w:pPr>
      <w:r>
        <w:br/>
      </w:r>
    </w:p>
    <w:p>
      <w:pPr>
        <w:pStyle w:val="BodyText"/>
      </w:pPr>
      <w:r>
        <w:t xml:space="preserve">French bureaucracy and diplomatic protocol can be intricate. A</w:t>
      </w:r>
      <w:r>
        <w:t xml:space="preserve"> </w:t>
      </w:r>
      <w:r>
        <w:rPr>
          <w:iCs/>
          <w:i/>
        </w:rPr>
        <w:t xml:space="preserve">Diplomat</w:t>
      </w:r>
      <w:r>
        <w:t xml:space="preserve"> </w:t>
      </w:r>
      <w:r>
        <w:t xml:space="preserve">must navigate complex hierarchies within the French Ministry of Europe and Foreign Affairs (formerly the Quai d’Orsay). Misunderstandings in protocol can lead to significant setbacks in negotiations.</w:t>
      </w:r>
    </w:p>
    <w:p>
      <w:pPr>
        <w:pStyle w:val="BodyText"/>
      </w:pPr>
      <w:r>
        <w:br/>
      </w:r>
    </w:p>
    <w:bookmarkEnd w:id="26"/>
    <w:bookmarkStart w:id="27" w:name="security-concerns"/>
    <w:p>
      <w:pPr>
        <w:pStyle w:val="Heading3"/>
      </w:pPr>
      <w:r>
        <w:t xml:space="preserve">4.2 Security Concerns</w:t>
      </w:r>
    </w:p>
    <w:p>
      <w:pPr>
        <w:pStyle w:val="FirstParagraph"/>
      </w:pPr>
      <w:r>
        <w:br/>
      </w:r>
    </w:p>
    <w:p>
      <w:pPr>
        <w:pStyle w:val="BodyText"/>
      </w:pPr>
      <w:r>
        <w:t xml:space="preserve">Paris, like many major global capitals, faces security threats ranging from terrorism to cyber attacks. The safety of embassy staff and visitors is a paramount concern. Consequently, the role of the</w:t>
      </w:r>
      <w:r>
        <w:t xml:space="preserve"> </w:t>
      </w:r>
      <w:r>
        <w:rPr>
          <w:iCs/>
          <w:i/>
        </w:rPr>
        <w:t xml:space="preserve">Diplomat</w:t>
      </w:r>
      <w:r>
        <w:t xml:space="preserve"> </w:t>
      </w:r>
      <w:r>
        <w:t xml:space="preserve">increasingly overlaps with security liaison work, requiring close cooperation with French intelligence agencies.</w:t>
      </w:r>
    </w:p>
    <w:p>
      <w:pPr>
        <w:pStyle w:val="BodyText"/>
      </w:pPr>
      <w:r>
        <w:br/>
      </w:r>
    </w:p>
    <w:bookmarkEnd w:id="27"/>
    <w:bookmarkStart w:id="28" w:name="political-polarization"/>
    <w:p>
      <w:pPr>
        <w:pStyle w:val="Heading3"/>
      </w:pPr>
      <w:r>
        <w:t xml:space="preserve">4.3 Political Polarization</w:t>
      </w:r>
    </w:p>
    <w:p>
      <w:pPr>
        <w:pStyle w:val="FirstParagraph"/>
      </w:pPr>
      <w:r>
        <w:br/>
      </w:r>
    </w:p>
    <w:p>
      <w:pPr>
        <w:pStyle w:val="BodyText"/>
      </w:pPr>
      <w:r>
        <w:t xml:space="preserve">The political landscape in France and across Europe is becoming increasingly polarized. A</w:t>
      </w:r>
      <w:r>
        <w:t xml:space="preserve"> </w:t>
      </w:r>
      <w:r>
        <w:rPr>
          <w:iCs/>
          <w:i/>
        </w:rPr>
        <w:t xml:space="preserve">Diplomat</w:t>
      </w:r>
      <w:r>
        <w:t xml:space="preserve"> </w:t>
      </w:r>
      <w:r>
        <w:t xml:space="preserve">must remain neutral and objective while engaging with politicians, activists, and lobbyists from various ideological backgrounds. Maintaining credibility amidst political turbulence requires exceptional emotional intelligence and strategic communication skills.</w:t>
      </w:r>
    </w:p>
    <w:p>
      <w:pPr>
        <w:pStyle w:val="BodyText"/>
      </w:pPr>
      <w:r>
        <w:br/>
      </w:r>
    </w:p>
    <w:bookmarkEnd w:id="28"/>
    <w:bookmarkEnd w:id="29"/>
    <w:bookmarkStart w:id="30" w:name="Xa740c1fb36b9a54c457b932b38d1cbf4422378d"/>
    <w:p>
      <w:pPr>
        <w:pStyle w:val="Heading2"/>
      </w:pPr>
      <w:r>
        <w:t xml:space="preserve">5. The Impact of Multilateralism in France Paris</w:t>
      </w:r>
    </w:p>
    <w:p>
      <w:pPr>
        <w:pStyle w:val="FirstParagraph"/>
      </w:pPr>
      <w:r>
        <w:br/>
      </w:r>
    </w:p>
    <w:p>
      <w:pPr>
        <w:pStyle w:val="BodyText"/>
      </w:pPr>
      <w:r>
        <w:t xml:space="preserve">A defining characteristic of the diplomatic environment in</w:t>
      </w:r>
      <w:r>
        <w:t xml:space="preserve"> </w:t>
      </w:r>
      <w:r>
        <w:rPr>
          <w:iCs/>
          <w:i/>
        </w:rPr>
        <w:t xml:space="preserve">France Paris</w:t>
      </w:r>
      <w:r>
        <w:t xml:space="preserve">Diplomats to operate on a global stage. This proximity enables continuous dialogue and coordination among nations.</w:t>
      </w:r>
    </w:p>
    <w:p>
      <w:pPr>
        <w:pStyle w:val="BodyText"/>
      </w:pPr>
      <w:r>
        <w:br/>
      </w:r>
    </w:p>
    <w:p>
      <w:pPr>
        <w:pStyle w:val="BodyText"/>
      </w:pPr>
      <w:r>
        <w:t xml:space="preserve">For any</w:t>
      </w:r>
      <w:r>
        <w:t xml:space="preserve"> </w:t>
      </w:r>
      <w:r>
        <w:rPr>
          <w:iCs/>
          <w:i/>
        </w:rPr>
        <w:t xml:space="preserve">Diplomat</w:t>
      </w:r>
      <w:r>
        <w:t xml:space="preserve">, engaging with these organizations provides opportunities to shape international norms. Whether discussing human rights standards at UNESCO or economic policies at the OECD, the</w:t>
      </w:r>
      <w:r>
        <w:t xml:space="preserve"> </w:t>
      </w:r>
      <w:r>
        <w:rPr>
          <w:iCs/>
          <w:i/>
        </w:rPr>
        <w:t xml:space="preserve">Diplomat</w:t>
      </w:r>
      <w:r>
        <w:t xml:space="preserve"> </w:t>
      </w:r>
      <w:r>
        <w:t xml:space="preserve">plays a key role in defining the rules-based international order.</w:t>
      </w:r>
    </w:p>
    <w:p>
      <w:pPr>
        <w:pStyle w:val="BodyText"/>
      </w:pPr>
      <w:r>
        <w:br/>
      </w:r>
    </w:p>
    <w:bookmarkEnd w:id="30"/>
    <w:bookmarkStart w:id="31" w:name="conclusion"/>
    <w:p>
      <w:pPr>
        <w:pStyle w:val="Heading2"/>
      </w:pPr>
      <w:r>
        <w:t xml:space="preserve">6. Conclusion</w:t>
      </w:r>
    </w:p>
    <w:p>
      <w:pPr>
        <w:pStyle w:val="FirstParagraph"/>
      </w:pPr>
      <w:r>
        <w:br/>
      </w:r>
    </w:p>
    <w:p>
      <w:pPr>
        <w:pStyle w:val="BodyText"/>
      </w:pPr>
      <w:r>
        <w:t xml:space="preserve">In conclusion, the role of a</w:t>
      </w:r>
      <w:r>
        <w:t xml:space="preserve"> </w:t>
      </w:r>
      <w:r>
        <w:rPr>
          <w:iCs/>
          <w:i/>
        </w:rPr>
        <w:t xml:space="preserve">Diplomat</w:t>
      </w:r>
      <w:r>
        <w:t xml:space="preserve"> </w:t>
      </w:r>
      <w:r>
        <w:t xml:space="preserve">in</w:t>
      </w:r>
      <w:r>
        <w:t xml:space="preserve"> </w:t>
      </w:r>
      <w:r>
        <w:rPr>
          <w:iCs/>
          <w:i/>
        </w:rPr>
        <w:t xml:space="preserve">France Paris</w:t>
      </w:r>
      <w:r>
        <w:br/>
      </w:r>
    </w:p>
    <w:p>
      <w:pPr>
        <w:pStyle w:val="BodyText"/>
      </w:pPr>
      <w:r>
        <w:t xml:space="preserve">As global challenges such as climate change, migration, and cybersecurity become more pressing, the importance of effective diplomacy cannot be overstated. In this context, the</w:t>
      </w:r>
      <w:r>
        <w:t xml:space="preserve"> </w:t>
      </w:r>
      <w:r>
        <w:rPr>
          <w:iCs/>
          <w:i/>
        </w:rPr>
        <w:t xml:space="preserve">Diplomat</w:t>
      </w:r>
      <w:r>
        <w:t xml:space="preserve"> </w:t>
      </w:r>
      <w:r>
        <w:t xml:space="preserve">stationed in or engaging with</w:t>
      </w:r>
      <w:r>
        <w:t xml:space="preserve"> </w:t>
      </w:r>
      <w:r>
        <w:rPr>
          <w:iCs/>
          <w:i/>
        </w:rPr>
        <w:t xml:space="preserve">France Paris</w:t>
      </w:r>
      <w:r>
        <w:br/>
      </w:r>
    </w:p>
    <w:p>
      <w:pPr>
        <w:pStyle w:val="BodyText"/>
      </w:pPr>
      <w:r>
        <w:t xml:space="preserve">Future research should focus on how digital diplomacy is reshaping these traditional roles, especially in high-profile locations like</w:t>
      </w:r>
      <w:r>
        <w:t xml:space="preserve"> </w:t>
      </w:r>
      <w:r>
        <w:rPr>
          <w:iCs/>
          <w:i/>
        </w:rPr>
        <w:t xml:space="preserve">France ParisDiplomat</w:t>
      </w:r>
      <w:r>
        <w:br/>
      </w:r>
    </w:p>
    <w:bookmarkEnd w:id="31"/>
    <w:bookmarkStart w:id="32" w:name="references-simulated"/>
    <w:p>
      <w:pPr>
        <w:pStyle w:val="Heading2"/>
      </w:pPr>
      <w:r>
        <w:t xml:space="preserve">7. References (Simulated)</w:t>
      </w:r>
    </w:p>
    <w:p>
      <w:pPr>
        <w:pStyle w:val="FirstParagraph"/>
      </w:pPr>
      <w:r>
        <w:br/>
      </w:r>
    </w:p>
    <w:p>
      <w:pPr>
        <w:numPr>
          <w:ilvl w:val="0"/>
          <w:numId w:val="1001"/>
        </w:numPr>
        <w:pStyle w:val="Compact"/>
      </w:pPr>
      <w:r>
        <w:t xml:space="preserve">Ministry of Europe and Foreign Affairs. (2023). *Annual Report on French Diplomacy*. Paris: MEAE.</w:t>
      </w:r>
    </w:p>
    <w:p>
      <w:pPr>
        <w:numPr>
          <w:ilvl w:val="0"/>
          <w:numId w:val="1001"/>
        </w:numPr>
        <w:pStyle w:val="Compact"/>
      </w:pPr>
      <w:r>
        <w:t xml:space="preserve">Smith, J. (2021). *Soft Power in the Age of Digital Diplomacy*. London: Academic Press.</w:t>
      </w:r>
    </w:p>
    <w:p>
      <w:pPr>
        <w:numPr>
          <w:ilvl w:val="0"/>
          <w:numId w:val="1001"/>
        </w:numPr>
        <w:pStyle w:val="Compact"/>
      </w:pPr>
      <w:r>
        <w:t xml:space="preserve">Brown, A. &amp; Green, L. (2019). *Economic Statecraft in Europe*. New York: Global Affairs Publishing.</w:t>
      </w:r>
    </w:p>
    <w:p>
      <w:pPr>
        <w:pStyle w:val="FirstParagraph"/>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the Context of France and Paris</dc:title>
  <dc:creator/>
  <dc:language>en</dc:language>
  <cp:keywords/>
  <dcterms:created xsi:type="dcterms:W3CDTF">2026-07-29T15:14:45Z</dcterms:created>
  <dcterms:modified xsi:type="dcterms:W3CDTF">2026-07-29T15:14:45Z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