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Contemporary</w:t>
      </w:r>
      <w:r>
        <w:t xml:space="preserve"> </w:t>
      </w:r>
      <w:r>
        <w:t xml:space="preserve">Analysis</w:t>
      </w:r>
    </w:p>
    <w:bookmarkStart w:id="27" w:name="X2af9b78032970dfa1ef12e0961466c68789b902"/>
    <w:p>
      <w:pPr>
        <w:pStyle w:val="Heading1"/>
      </w:pPr>
      <w:r>
        <w:t xml:space="preserve">The Role and Evolution of the Diplomat in Israel Tel Aviv: A Contemporary Analysis</w:t>
      </w:r>
    </w:p>
    <w:p>
      <w:pPr>
        <w:pStyle w:val="FirstParagraph"/>
      </w:pPr>
      <w:r>
        <w:rPr>
          <w:bCs/>
          <w:b/>
        </w:rPr>
        <w:t xml:space="preserve">Abstract</w:t>
      </w:r>
    </w:p>
    <w:p>
      <w:pPr>
        <w:pStyle w:val="BodyText"/>
      </w:pPr>
      <w:r>
        <w:t xml:space="preserve">This research paper examines the multifaceted role of the diplomat within the context of Israel, specifically focusing on its capital city, Tel Aviv. As a hub for innovation, culture, and international relations in the Middle East, Tel Aviv serves as a critical node for diplomatic engagement. This study analyzes how diplomats navigate complex geopolitical landscapes, foster bilateral relationships, and promote economic ties while operating in a region characterized by both profound challenges and unique opportunities.</w:t>
      </w:r>
    </w:p>
    <w:bookmarkStart w:id="20" w:name="introduction"/>
    <w:p>
      <w:pPr>
        <w:pStyle w:val="Heading2"/>
      </w:pPr>
      <w:r>
        <w:t xml:space="preserve">Introduction</w:t>
      </w:r>
    </w:p>
    <w:p>
      <w:pPr>
        <w:pStyle w:val="FirstParagraph"/>
      </w:pPr>
      <w:r>
        <w:t xml:space="preserve">In the modern era of international relations, the definition of diplomacy has expanded far beyond traditional state-to-state negotiations. It now encompasses cultural exchange, economic cooperation, scientific collaboration, and public diplomacy. Nowhere is this expansion more visible than in</w:t>
      </w:r>
      <w:r>
        <w:t xml:space="preserve"> </w:t>
      </w:r>
      <w:r>
        <w:rPr>
          <w:bCs/>
          <w:b/>
        </w:rPr>
        <w:t xml:space="preserve">Israel Tel Aviv</w:t>
      </w:r>
      <w:r>
        <w:t xml:space="preserve">, a city that has transformed from a modest coastal settlement into a global metropolis known as the "Startup Nation's" capital. For the</w:t>
      </w:r>
      <w:r>
        <w:t xml:space="preserve"> </w:t>
      </w:r>
      <w:r>
        <w:rPr>
          <w:bCs/>
          <w:b/>
        </w:rPr>
        <w:t xml:space="preserve">diplomat</w:t>
      </w:r>
      <w:r>
        <w:t xml:space="preserve">, Tel Aviv represents both an opportunity to engage with one of the world's most dynamic innovation ecosystems and a complex arena for addressing regional security and political issues.</w:t>
      </w:r>
    </w:p>
    <w:p>
      <w:pPr>
        <w:pStyle w:val="BodyText"/>
      </w:pPr>
      <w:r>
        <w:t xml:space="preserve">The purpose of this paper is to explore how modern</w:t>
      </w:r>
      <w:r>
        <w:t xml:space="preserve"> </w:t>
      </w:r>
      <w:r>
        <w:rPr>
          <w:bCs/>
          <w:b/>
        </w:rPr>
        <w:t xml:space="preserve">diplomats</w:t>
      </w:r>
      <w:r>
        <w:t xml:space="preserve"> </w:t>
      </w:r>
      <w:r>
        <w:t xml:space="preserve">operate in</w:t>
      </w:r>
      <w:r>
        <w:t xml:space="preserve"> </w:t>
      </w:r>
      <w:r>
        <w:rPr>
          <w:bCs/>
          <w:b/>
        </w:rPr>
        <w:t xml:space="preserve">Israel Tel Aviv</w:t>
      </w:r>
      <w:r>
        <w:t xml:space="preserve">. It investigates the shift from purely political diplomacy to a more holistic approach that includes tech-transfer, humanitarian aid, and cultural integration. Understanding the role of the diplomat in this specific geographic and political context provides valuable insights into contemporary diplomatic strategies in conflict-adjacent zones.</w:t>
      </w:r>
    </w:p>
    <w:bookmarkEnd w:id="20"/>
    <w:bookmarkStart w:id="21" w:name="the-geopolitical-context-of-tel-aviv"/>
    <w:p>
      <w:pPr>
        <w:pStyle w:val="Heading2"/>
      </w:pPr>
      <w:r>
        <w:t xml:space="preserve">The Geopolitical Context of Tel Aviv</w:t>
      </w:r>
    </w:p>
    <w:p>
      <w:pPr>
        <w:pStyle w:val="FirstParagraph"/>
      </w:pPr>
      <w:r>
        <w:t xml:space="preserve">Tel Aviv is not merely a city; it is a symbol of resilience and modernity in</w:t>
      </w:r>
      <w:r>
        <w:t xml:space="preserve"> </w:t>
      </w:r>
      <w:r>
        <w:rPr>
          <w:bCs/>
          <w:b/>
        </w:rPr>
        <w:t xml:space="preserve">Israel</w:t>
      </w:r>
      <w:r>
        <w:t xml:space="preserve">. Located on the Mediterranean coast, it serves as the economic heart of the country. However, its geopolitical location places it at the center of Middle Eastern dynamics. For any</w:t>
      </w:r>
      <w:r>
        <w:t xml:space="preserve"> </w:t>
      </w:r>
      <w:r>
        <w:rPr>
          <w:bCs/>
          <w:b/>
        </w:rPr>
        <w:t xml:space="preserve">diplomat</w:t>
      </w:r>
      <w:r>
        <w:t xml:space="preserve"> </w:t>
      </w:r>
      <w:r>
        <w:t xml:space="preserve">posted here, understanding the delicate balance between domestic Israeli politics and international expectations is paramount.</w:t>
      </w:r>
    </w:p>
    <w:p>
      <w:pPr>
        <w:pStyle w:val="BodyText"/>
      </w:pPr>
      <w:r>
        <w:t xml:space="preserve">The city hosts numerous foreign consulates and embassies, many of which are located in designated diplomatic zones or specific districts that facilitate secure interactions. The presence of these missions highlights</w:t>
      </w:r>
      <w:r>
        <w:t xml:space="preserve"> </w:t>
      </w:r>
      <w:r>
        <w:rPr>
          <w:bCs/>
          <w:b/>
        </w:rPr>
        <w:t xml:space="preserve">Israel Tel Aviv</w:t>
      </w:r>
      <w:r>
        <w:t xml:space="preserve">'s status as a gateway to the region. Diplomats must navigate a landscape where security concerns often intersect with open dialogue. This duality requires</w:t>
      </w:r>
      <w:r>
        <w:t xml:space="preserve"> </w:t>
      </w:r>
      <w:r>
        <w:rPr>
          <w:bCs/>
          <w:b/>
        </w:rPr>
        <w:t xml:space="preserve">diplomats</w:t>
      </w:r>
      <w:r>
        <w:t xml:space="preserve"> </w:t>
      </w:r>
      <w:r>
        <w:t xml:space="preserve">to be not only political analysts but also crisis managers and cultural interpreters.</w:t>
      </w:r>
    </w:p>
    <w:bookmarkEnd w:id="21"/>
    <w:bookmarkStart w:id="22" w:name="X69f075661a9391682e8faf425b005185a35b1c5"/>
    <w:p>
      <w:pPr>
        <w:pStyle w:val="Heading2"/>
      </w:pPr>
      <w:r>
        <w:t xml:space="preserve">Economic Diplomacy and the Innovation Ecosystem</w:t>
      </w:r>
    </w:p>
    <w:p>
      <w:pPr>
        <w:pStyle w:val="FirstParagraph"/>
      </w:pPr>
      <w:r>
        <w:t xml:space="preserve">A significant aspect of modern diplomacy in Tel Aviv is economic engagement.</w:t>
      </w:r>
      <w:r>
        <w:t xml:space="preserve"> </w:t>
      </w:r>
      <w:r>
        <w:rPr>
          <w:bCs/>
          <w:b/>
        </w:rPr>
        <w:t xml:space="preserve">Israel Tel Aviv</w:t>
      </w:r>
      <w:r>
        <w:t xml:space="preserve"> </w:t>
      </w:r>
      <w:r>
        <w:t xml:space="preserve">is a global leader in technology, cybersecurity, fintech, and biotechnology. Consequently,</w:t>
      </w:r>
      <w:r>
        <w:t xml:space="preserve"> </w:t>
      </w:r>
      <w:r>
        <w:rPr>
          <w:bCs/>
          <w:b/>
        </w:rPr>
        <w:t xml:space="preserve">diplomats</w:t>
      </w:r>
      <w:r>
        <w:t xml:space="preserve"> </w:t>
      </w:r>
      <w:r>
        <w:t xml:space="preserve">play a crucial role in facilitating partnerships between Israeli startups and international corporations.</w:t>
      </w:r>
    </w:p>
    <w:p>
      <w:pPr>
        <w:pStyle w:val="BodyText"/>
      </w:pPr>
      <w:r>
        <w:t xml:space="preserve">Economic diplomacy has become a primary tool for building long-term relationships. By fostering trade agreements and investment frameworks, diplomats help integrate Tel Aviv’s innovative sector into the global market. This form of "soft power" diplomacy often transcends political disagreements, creating channels of communication that remain open even during times of heightened tension. For instance, joint research initiatives between Israeli scientists and their international counterparts often begin through diplomatic introductions facilitated by consular offices in Tel Aviv.</w:t>
      </w:r>
    </w:p>
    <w:p>
      <w:pPr>
        <w:pStyle w:val="BodyText"/>
      </w:pPr>
      <w:r>
        <w:t xml:space="preserve">Furthermore, diplomats serve as advisors to their home countries' businesses looking to enter the</w:t>
      </w:r>
      <w:r>
        <w:t xml:space="preserve"> </w:t>
      </w:r>
      <w:r>
        <w:rPr>
          <w:bCs/>
          <w:b/>
        </w:rPr>
        <w:t xml:space="preserve">Israel</w:t>
      </w:r>
      <w:r>
        <w:t xml:space="preserve"> </w:t>
      </w:r>
      <w:r>
        <w:t xml:space="preserve">market. They provide insights into local regulations, cultural nuances, and business practices. This advisory role is vital for ensuring that economic interactions are mutually beneficial and sustainably structured.</w:t>
      </w:r>
    </w:p>
    <w:bookmarkEnd w:id="22"/>
    <w:bookmarkStart w:id="23" w:name="cultural-diplomacy-and-soft-power"/>
    <w:p>
      <w:pPr>
        <w:pStyle w:val="Heading2"/>
      </w:pPr>
      <w:r>
        <w:t xml:space="preserve">Cultural Diplomacy and Soft Power</w:t>
      </w:r>
    </w:p>
    <w:p>
      <w:pPr>
        <w:pStyle w:val="FirstParagraph"/>
      </w:pPr>
      <w:r>
        <w:t xml:space="preserve">Beyond economics, cultural diplomacy plays a pivotal role in shaping perceptions of</w:t>
      </w:r>
      <w:r>
        <w:t xml:space="preserve"> </w:t>
      </w:r>
      <w:r>
        <w:rPr>
          <w:bCs/>
          <w:b/>
        </w:rPr>
        <w:t xml:space="preserve">Israel Tel Aviv</w:t>
      </w:r>
      <w:r>
        <w:t xml:space="preserve">. The city is renowned for its vibrant arts scene, museums, theaters, and culinary diversity.</w:t>
      </w:r>
      <w:r>
        <w:t xml:space="preserve"> </w:t>
      </w:r>
      <w:r>
        <w:rPr>
          <w:bCs/>
          <w:b/>
        </w:rPr>
        <w:t xml:space="preserve">Diplomats</w:t>
      </w:r>
      <w:r>
        <w:t xml:space="preserve"> </w:t>
      </w:r>
      <w:r>
        <w:t xml:space="preserve">leverage these assets to enhance their country’s image and build people-to-people connections.</w:t>
      </w:r>
    </w:p>
    <w:p>
      <w:pPr>
        <w:pStyle w:val="BodyText"/>
      </w:pPr>
      <w:r>
        <w:t xml:space="preserve">Cultural events sponsored by embassies in Tel Aviv often serve as neutral grounds for dialogue. Exhibitions of contemporary art from the diplomat’s home country, film festivals, and music concerts help humanize foreign nations and reduce stereotypes. In a region where narratives can be heavily politicized, cultural diplomacy offers a way to engage with the public on a personal level.</w:t>
      </w:r>
    </w:p>
    <w:p>
      <w:pPr>
        <w:pStyle w:val="BodyText"/>
      </w:pPr>
      <w:r>
        <w:t xml:space="preserve">Additionally,</w:t>
      </w:r>
      <w:r>
        <w:t xml:space="preserve"> </w:t>
      </w:r>
      <w:r>
        <w:rPr>
          <w:bCs/>
          <w:b/>
        </w:rPr>
        <w:t xml:space="preserve">diplomats</w:t>
      </w:r>
      <w:r>
        <w:t xml:space="preserve"> </w:t>
      </w:r>
      <w:r>
        <w:t xml:space="preserve">in Tel Aviv often participate in academic exchanges and educational programs. Supporting student scholarships and university partnerships helps build future leaders who are familiar with both their home country and</w:t>
      </w:r>
      <w:r>
        <w:t xml:space="preserve"> </w:t>
      </w:r>
      <w:r>
        <w:rPr>
          <w:bCs/>
          <w:b/>
        </w:rPr>
        <w:t xml:space="preserve">Israel</w:t>
      </w:r>
      <w:r>
        <w:t xml:space="preserve">. This long-term investment in human capital is a key strategy for sustaining international relations.</w:t>
      </w:r>
    </w:p>
    <w:bookmarkEnd w:id="23"/>
    <w:bookmarkStart w:id="24" w:name="X2af364a1aea51d74460adc9add81909296cd5a0"/>
    <w:p>
      <w:pPr>
        <w:pStyle w:val="Heading2"/>
      </w:pPr>
      <w:r>
        <w:t xml:space="preserve">The Challenges of Security and Public Diplomacy</w:t>
      </w:r>
    </w:p>
    <w:p>
      <w:pPr>
        <w:pStyle w:val="FirstParagraph"/>
      </w:pPr>
      <w:r>
        <w:t xml:space="preserve">No analysis of diplomacy in</w:t>
      </w:r>
      <w:r>
        <w:t xml:space="preserve"> </w:t>
      </w:r>
      <w:r>
        <w:rPr>
          <w:bCs/>
          <w:b/>
        </w:rPr>
        <w:t xml:space="preserve">Israel Tel Aviv</w:t>
      </w:r>
      <w:r>
        <w:t xml:space="preserve"> </w:t>
      </w:r>
      <w:r>
        <w:t xml:space="preserve">is complete without addressing the security challenges. The region’s volatility means that</w:t>
      </w:r>
      <w:r>
        <w:t xml:space="preserve"> </w:t>
      </w:r>
      <w:r>
        <w:rPr>
          <w:bCs/>
          <w:b/>
        </w:rPr>
        <w:t xml:space="preserve">diplomats</w:t>
      </w:r>
      <w:r>
        <w:t xml:space="preserve"> </w:t>
      </w:r>
      <w:r>
        <w:t xml:space="preserve">must operate with heightened awareness and rigorous security protocols. However, this does not isolate them; rather, it requires a more nuanced approach to public engagement.</w:t>
      </w:r>
    </w:p>
    <w:p>
      <w:pPr>
        <w:pStyle w:val="BodyText"/>
      </w:pPr>
      <w:r>
        <w:t xml:space="preserve">Public diplomacy—the act of engaging directly with foreign publics to establish a dialogue—becomes particularly sensitive during periods of conflict.</w:t>
      </w:r>
      <w:r>
        <w:t xml:space="preserve"> </w:t>
      </w:r>
      <w:r>
        <w:rPr>
          <w:bCs/>
          <w:b/>
        </w:rPr>
        <w:t xml:space="preserve">Diplomats</w:t>
      </w:r>
      <w:r>
        <w:t xml:space="preserve"> </w:t>
      </w:r>
      <w:r>
        <w:t xml:space="preserve">must carefully balance their statements and actions to avoid exacerbating tensions while maintaining their country’s diplomatic integrity. This often involves rigorous media engagement, social media outreach, and clear communication strategies that explain policy positions in a way that resonates with local audiences.</w:t>
      </w:r>
    </w:p>
    <w:p>
      <w:pPr>
        <w:pStyle w:val="BodyText"/>
      </w:pPr>
      <w:r>
        <w:t xml:space="preserve">Misinformation and propaganda are significant threats in the digital age.</w:t>
      </w:r>
      <w:r>
        <w:t xml:space="preserve"> </w:t>
      </w:r>
      <w:r>
        <w:rPr>
          <w:bCs/>
          <w:b/>
        </w:rPr>
        <w:t xml:space="preserve">Diplomats</w:t>
      </w:r>
      <w:r>
        <w:t xml:space="preserve"> </w:t>
      </w:r>
      <w:r>
        <w:t xml:space="preserve">stationed in Tel Aviv must be adept at countering false narratives through transparent and factual communication. The speed of information dissemination means that diplomatic responses must be timely and accurate to maintain credibility.</w:t>
      </w:r>
    </w:p>
    <w:bookmarkEnd w:id="24"/>
    <w:bookmarkStart w:id="25" w:name="the-role-of-consular-services"/>
    <w:p>
      <w:pPr>
        <w:pStyle w:val="Heading2"/>
      </w:pPr>
      <w:r>
        <w:t xml:space="preserve">The Role of Consular Services</w:t>
      </w:r>
    </w:p>
    <w:p>
      <w:pPr>
        <w:pStyle w:val="FirstParagraph"/>
      </w:pPr>
      <w:r>
        <w:t xml:space="preserve">In addition to high-level political and economic functions,</w:t>
      </w:r>
      <w:r>
        <w:t xml:space="preserve"> </w:t>
      </w:r>
      <w:r>
        <w:rPr>
          <w:bCs/>
          <w:b/>
        </w:rPr>
        <w:t xml:space="preserve">diplomats</w:t>
      </w:r>
      <w:r>
        <w:t xml:space="preserve"> </w:t>
      </w:r>
      <w:r>
        <w:t xml:space="preserve">in Tel Aviv are responsible for critical consular services. These include assisting citizens of their home countries who are living, working, or traveling in</w:t>
      </w:r>
      <w:r>
        <w:t xml:space="preserve"> </w:t>
      </w:r>
      <w:r>
        <w:rPr>
          <w:bCs/>
          <w:b/>
        </w:rPr>
        <w:t xml:space="preserve">Israel</w:t>
      </w:r>
      <w:r>
        <w:t xml:space="preserve">. In times of crisis, such as regional escalations or health emergencies, the role of the diplomat shifts to that of a protector and coordinator.</w:t>
      </w:r>
    </w:p>
    <w:p>
      <w:pPr>
        <w:pStyle w:val="BodyText"/>
      </w:pPr>
      <w:r>
        <w:t xml:space="preserve">Consular officers provide essential support ranging from issuing passports and visas to offering assistance in cases of arrest, hospitalization, or natural disasters. Their ability to navigate local bureaucratic systems and coordinate with Israeli authorities is vital for ensuring the safety and well-being of their citizens. This aspect of diplomacy is often unseen by the public but forms the backbone of daily diplomatic operations.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Israel Tel Aviv</w:t>
      </w:r>
      <w:r>
        <w:t xml:space="preserve"> </w:t>
      </w:r>
      <w:r>
        <w:t xml:space="preserve">is complex, dynamic, and indispensable. It extends far beyond traditional statecraft to include economic facilitation, cultural exchange, security management, and public engagement. As a city that embodies both the challenges and aspirations of the Middle East, Tel Aviv serves as a microcosm for broader diplomatic efforts in the region.</w:t>
      </w:r>
    </w:p>
    <w:p>
      <w:pPr>
        <w:pStyle w:val="BodyText"/>
      </w:pPr>
      <w:r>
        <w:t xml:space="preserve">Future research should continue to explore how digital diplomacy and emerging technologies will further transform the role of</w:t>
      </w:r>
      <w:r>
        <w:t xml:space="preserve"> </w:t>
      </w:r>
      <w:r>
        <w:rPr>
          <w:bCs/>
          <w:b/>
        </w:rPr>
        <w:t xml:space="preserve">diplomats</w:t>
      </w:r>
      <w:r>
        <w:t xml:space="preserve"> </w:t>
      </w:r>
      <w:r>
        <w:t xml:space="preserve">in cities like Tel Aviv. As global interdependence grows, the ability of</w:t>
      </w:r>
      <w:r>
        <w:t xml:space="preserve"> </w:t>
      </w:r>
      <w:r>
        <w:rPr>
          <w:bCs/>
          <w:b/>
        </w:rPr>
        <w:t xml:space="preserve">diplomats</w:t>
      </w:r>
      <w:r>
        <w:t xml:space="preserve"> </w:t>
      </w:r>
      <w:r>
        <w:t xml:space="preserve">to bridge divides and foster cooperation in such a pivotal location will remain critical for international peace and prosperity.</w:t>
      </w:r>
    </w:p>
    <w:p>
      <w:pPr>
        <w:pStyle w:val="BodyText"/>
      </w:pPr>
      <w:r>
        <w:rPr>
          <w:iCs/>
          <w:i/>
        </w:rPr>
        <w:t xml:space="preserve">This paper underscores that effective diplomacy requires adaptability, cultural sensitivity, and a deep understanding of the local context. In</w:t>
      </w:r>
      <w:r>
        <w:rPr>
          <w:iCs/>
          <w:i/>
        </w:rPr>
        <w:t xml:space="preserve"> </w:t>
      </w:r>
      <w:r>
        <w:rPr>
          <w:bCs/>
          <w:b/>
          <w:iCs/>
          <w:i/>
        </w:rPr>
        <w:t xml:space="preserve">Israel Tel Aviv</w:t>
      </w:r>
      <w:r>
        <w:rPr>
          <w:iCs/>
          <w:i/>
        </w:rPr>
        <w:t xml:space="preserve">, these qualities are not just advantageous but essential for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Israel Tel Aviv: A Contemporary Analysis</dc:title>
  <dc:creator/>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file>