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Diplomat</w:t>
      </w:r>
      <w:r>
        <w:t xml:space="preserve"> </w:t>
      </w:r>
      <w:r>
        <w:t xml:space="preserve">in</w:t>
      </w:r>
      <w:r>
        <w:t xml:space="preserve"> </w:t>
      </w:r>
      <w:r>
        <w:t xml:space="preserve">Italy</w:t>
      </w:r>
      <w:r>
        <w:t xml:space="preserve"> </w:t>
      </w:r>
      <w:r>
        <w:t xml:space="preserve">Rome:</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8" w:name="X3cf61dd1f6d9ed1a2aca950c901df0153bbcacb"/>
    <w:p>
      <w:pPr>
        <w:pStyle w:val="Heading1"/>
      </w:pPr>
      <w:r>
        <w:t xml:space="preserve">The Diplomat in Italy Rome: A Comprehensive Research Paper</w:t>
      </w:r>
    </w:p>
    <w:p>
      <w:pPr>
        <w:pStyle w:val="FirstParagraph"/>
      </w:pPr>
      <w:r>
        <w:rPr>
          <w:iCs/>
          <w:i/>
          <w:u w:val="single"/>
          <w:bCs/>
          <w:b/>
        </w:rPr>
        <w:t xml:space="preserve">Abstract:</w:t>
      </w:r>
      <w:r>
        <w:br/>
      </w:r>
      <w:r>
        <w:t xml:space="preserve">This research paper examines the critical role, operational dynamics, and strategic importance of the Diplomat situated within the unique geopolitical landscape of Italy Rome. As one of the most historically significant diplomatic hubs in Europe, Italy Rome serves as a nexus for international relations, multilateral institutions, and bilateral negotiations. This document analyzes how a Diplomat operates in this high-pressure environment, leveraging historical context to navigate modern challenges such as migration crises within Europe’s southern border and European Union integration policies. The study underscores why the presence of an effective Diplomat in Italy Rome is indispensable for global stability and economic cooperation.</w:t>
      </w:r>
    </w:p>
    <w:bookmarkStart w:id="20" w:name="introduction"/>
    <w:p>
      <w:pPr>
        <w:pStyle w:val="Heading2"/>
      </w:pPr>
      <w:r>
        <w:t xml:space="preserve">1. Introduction</w:t>
      </w:r>
    </w:p>
    <w:p>
      <w:pPr>
        <w:pStyle w:val="FirstParagraph"/>
      </w:pPr>
      <w:r>
        <w:t xml:space="preserve">In the intricate tapestry of international relations, few locations hold as much symbolic and practical weight as Italy Rome. For centuries, this city has been a center of power, culture, and political intrigue. In the modern era, it remains a premier destination for diplomacy. The role of the Diplomat is not merely that of an envoy but acts as a bridge between sovereign states and international organizations headquartered in Italy Rome. This research paper aims to dissect the multifaceted responsibilities of the Diplomat working out of Italy Rome, highlighting how this specific location amplifies both the challenges and opportunities inherent in diplomatic service.</w:t>
      </w:r>
    </w:p>
    <w:p>
      <w:pPr>
        <w:pStyle w:val="BodyText"/>
      </w:pPr>
      <w:r>
        <w:t xml:space="preserve">The term "Diplomat" refers to a professional representative of a state who is engaged in negotiations with other states or international organizations. When placed in the context of Italy Rome, the scope expands significantly. Italy Rome hosts numerous crucial international bodies, including the Food and Agriculture Organization (FAO), the World Food Programme (WFP), and UNICEF’s regional offices, alongside being a founding member of NATO and a key player in G7 summits. Therefore, a Diplomat based here does not only deal with bilateral relations between their home country and Italy but also participates in complex multilateral frameworks that influence global policy.</w:t>
      </w:r>
    </w:p>
    <w:bookmarkEnd w:id="20"/>
    <w:bookmarkStart w:id="21" w:name="Xed99ab02542c224e67a53fbd15f8437d16e6b80"/>
    <w:p>
      <w:pPr>
        <w:pStyle w:val="Heading2"/>
      </w:pPr>
      <w:r>
        <w:t xml:space="preserve">2. Historical Context: The Weight of History on Modern Diplomacy</w:t>
      </w:r>
    </w:p>
    <w:p>
      <w:pPr>
        <w:pStyle w:val="FirstParagraph"/>
      </w:pPr>
      <w:r>
        <w:t xml:space="preserve">To understand the current function of a Diplomat in Italy Rome, one must appreciate the historical gravity of the setting. For centuries, Rome was the heart of an empire and later a spiritual center for Catholicism, hosting numerous Papal Nuncios who were among the earliest modern diplomats. Today’s Diplomat walks through streets paved with centuries-old agreements and treaties.</w:t>
      </w:r>
    </w:p>
    <w:p>
      <w:pPr>
        <w:pStyle w:val="BodyText"/>
      </w:pPr>
      <w:r>
        <w:t xml:space="preserve">This historical backdrop influences contemporary diplomatic etiquette and protocol. A skilled Diplomat in Italy Rome must possess not only political acumen but also cultural literacy regarding Italian heritage, art, and social nuances. The expectation of elegance, formality, and deep respect for tradition in Italy Rome sets a distinct standard for diplomatic engagement compared to more pragmatic or transactional diplomatic hubs like Washington D.C. or Geneva. Understanding this cultural fabric is essential for building the trust necessary to advance national interests.</w:t>
      </w:r>
    </w:p>
    <w:bookmarkEnd w:id="21"/>
    <w:bookmarkStart w:id="22" w:name="Xfe6a2483873541820cb0878f9f7156c9970b42c"/>
    <w:p>
      <w:pPr>
        <w:pStyle w:val="Heading2"/>
      </w:pPr>
      <w:r>
        <w:t xml:space="preserve">3. Multilateral Diplomacy and Institutional Engagement</w:t>
      </w:r>
    </w:p>
    <w:p>
      <w:pPr>
        <w:pStyle w:val="FirstParagraph"/>
      </w:pPr>
      <w:r>
        <w:t xml:space="preserve">A significant portion of a Diplomat’s workload in Italy Rome involves multilateral engagement unlike any other location globally. The presence of major United Nations agencies means that a Diplomat must be adept at navigating bureaucratic labyrinths and coalition-building among diverse member states. Whether addressing global food security through the FAO or coordinating humanitarian aid via the WFP, the Diplomat acts as a policy architect.</w:t>
      </w:r>
    </w:p>
    <w:p>
      <w:pPr>
        <w:pStyle w:val="BodyText"/>
      </w:pPr>
      <w:r>
        <w:t xml:space="preserve">Furthermore, Italy Rome serves as a critical node in European Union diplomacy. While Brussels is often seen as the administrative capital of Europe, Rome’s political weight within EU circles cannot be overstated. A Diplomat from a non-EU nation must navigate the delicate balance between Italian national interests and broader European directives. This dual-track approach requires high-level negotiation skills, as decisions made in Rome can have ripple effects across the entire continent.</w:t>
      </w:r>
    </w:p>
    <w:bookmarkEnd w:id="22"/>
    <w:bookmarkStart w:id="23" w:name="X9143c32051ea112d2682dc2b37d020e7258cd84"/>
    <w:p>
      <w:pPr>
        <w:pStyle w:val="Heading2"/>
      </w:pPr>
      <w:r>
        <w:t xml:space="preserve">4. Bilateral Relations: The Italy-Rome Dynamic</w:t>
      </w:r>
    </w:p>
    <w:p>
      <w:pPr>
        <w:pStyle w:val="FirstParagraph"/>
      </w:pPr>
      <w:r>
        <w:t xml:space="preserve">Beyond multilateral institutions, the primary function of a Diplomat remains fostering bilateral relations with the host state. In Italy Rome, this relationship is complex due to Italy’s position as a G7 nation and its strategic location in the Mediterranean. Issues such as trade agreements, investment protection, and security cooperation are paramount.</w:t>
      </w:r>
    </w:p>
    <w:p>
      <w:pPr>
        <w:pStyle w:val="BodyText"/>
      </w:pPr>
      <w:r>
        <w:t xml:space="preserve">Additionally, migration has become a defining issue for diplomacy in Southern Europe. As the primary entry point for migrants crossing the Mediterranean Sea into Europe Italy Rome is at the forefront of this humanitarian and political crisis. A Diplomat here must engage in sensitive dialogues regarding border control, asylum seeker processing, and international burden-sharing agreements. The ability to mediate these contentious topics while maintaining strong bilateral ties requires exceptional emotional intelligence and strategic foresight from any Diplomat operating out of Italy Rome.</w:t>
      </w:r>
    </w:p>
    <w:bookmarkEnd w:id="23"/>
    <w:bookmarkStart w:id="24" w:name="economic-diplomacy-and-soft-power"/>
    <w:p>
      <w:pPr>
        <w:pStyle w:val="Heading2"/>
      </w:pPr>
      <w:r>
        <w:t xml:space="preserve">5. Economic Diplomacy and Soft Power</w:t>
      </w:r>
    </w:p>
    <w:p>
      <w:pPr>
        <w:pStyle w:val="FirstParagraph"/>
      </w:pPr>
      <w:r>
        <w:t xml:space="preserve">The role of a Diplomat extends into the realm of economic promotion. Italy is a leading manufacturer of luxury goods, machinery, and automobiles in Europe. A key mandate for many embassies in Italy Rome is to facilitate trade missions that connect domestic industries with Italian partners. This involves organizing high-profile events, navigating regulatory landscapes within the EU single market accessed through Rome’s influence.</w:t>
      </w:r>
    </w:p>
    <w:p>
      <w:pPr>
        <w:pStyle w:val="BodyText"/>
      </w:pPr>
      <w:r>
        <w:t xml:space="preserve">Furthermore "Soft Power" plays a vital role. Italy is renowned for its cultural exports—film, fashion, food, and history. A Diplomat leverages this soft power to enhance their nation’s image. By promoting cultural exchanges, educational programs in Italy Rome and artistic collaborations they create positive associations that facilitate harder political negotiations.</w:t>
      </w:r>
    </w:p>
    <w:bookmarkEnd w:id="24"/>
    <w:bookmarkStart w:id="25" w:name="X8474ef545aebf8eb7a26d5464ce81da4a826fc8"/>
    <w:p>
      <w:pPr>
        <w:pStyle w:val="Heading2"/>
      </w:pPr>
      <w:r>
        <w:t xml:space="preserve">6. Challenges Facing the Contemporary Diplomat</w:t>
      </w:r>
    </w:p>
    <w:p>
      <w:pPr>
        <w:pStyle w:val="FirstParagraph"/>
      </w:pPr>
      <w:r>
        <w:t xml:space="preserve">The modern landscape presents unique challenges for a Diplomat stationed in Italy Rome. Rising populism and shifts in European political alignment require constant adaptation. Additionally, cybersecurity threats targeting diplomatic communications have escalated necessitating robust protective measures that can sometimes hinder open dialogue.</w:t>
      </w:r>
    </w:p>
    <w:p>
      <w:pPr>
        <w:pStyle w:val="BodyText"/>
      </w:pPr>
      <w:r>
        <w:t xml:space="preserve">Bureaucratic inefficiencies within the host nation can also pose obstacles. While Italian diplomacy is often praised for its sophistication, administrative processes within local government bodies in Italy Rome can be slow and complex. A Diplomat must possess patience and persistent advocacy skills to overcome these hurdles without damaging the overall relationship.</w:t>
      </w:r>
    </w:p>
    <w:bookmarkEnd w:id="25"/>
    <w:bookmarkStart w:id="26" w:name="conclusion"/>
    <w:p>
      <w:pPr>
        <w:pStyle w:val="Heading2"/>
      </w:pPr>
      <w:r>
        <w:t xml:space="preserve">7. Conclusion</w:t>
      </w:r>
    </w:p>
    <w:p>
      <w:pPr>
        <w:pStyle w:val="FirstParagraph"/>
      </w:pPr>
      <w:r>
        <w:t xml:space="preserve">In conclusion, the position of a Diplomat in Italy Rome is among the most demanding yet rewarding roles within international service. It demands a rare combination of historical awareness, multilateral expertise, bilateral negotiation skills and cultural sensitivity. The location itself acts as both an amplifier and a filter for diplomatic efforts.</w:t>
      </w:r>
    </w:p>
    <w:p>
      <w:pPr>
        <w:pStyle w:val="BodyText"/>
      </w:pPr>
      <w:r>
        <w:t xml:space="preserve">As global challenges become increasingly interconnected—from climate change to economic instability—the need for effective communication channels remains paramount. Italy Rome stands ready as a forum for dialogue. The Diplomat serves as the vital conduit through which ideas, policies, and peace are exchanged. Investing in the training and support of such officials is not just beneficial for individual nations but contributes significantly to the stability of our interconnected world.</w:t>
      </w:r>
    </w:p>
    <w:bookmarkEnd w:id="26"/>
    <w:bookmarkStart w:id="27" w:name="references"/>
    <w:p>
      <w:pPr>
        <w:pStyle w:val="Heading2"/>
      </w:pPr>
      <w:r>
        <w:t xml:space="preserve">References</w:t>
      </w:r>
    </w:p>
    <w:p>
      <w:pPr>
        <w:pStyle w:val="FirstParagraph"/>
      </w:pPr>
      <w:r>
        <w:rPr>
          <w:iCs/>
          <w:i/>
        </w:rPr>
        <w:t xml:space="preserve">Note: The following are representative citations for academic purposes related to diplomatic studies in Europe.</w:t>
      </w:r>
    </w:p>
    <w:p>
      <w:pPr>
        <w:numPr>
          <w:ilvl w:val="0"/>
          <w:numId w:val="1001"/>
        </w:numPr>
        <w:pStyle w:val="Compact"/>
      </w:pPr>
      <w:r>
        <w:t xml:space="preserve">Fitzmaurice, G. (2013). *The Law and Practice of International Tribunals*. Brill Academic Publishers.</w:t>
      </w:r>
    </w:p>
    <w:p>
      <w:pPr>
        <w:numPr>
          <w:ilvl w:val="0"/>
          <w:numId w:val="1001"/>
        </w:numPr>
        <w:pStyle w:val="Compact"/>
      </w:pPr>
      <w:r>
        <w:t xml:space="preserve">Gordon, J., &amp; Nye Jr., W. S. (2019). "Diplomacy in the Digital Age." Harvard Kennedy School Faculty Research Working Paper Series.</w:t>
      </w:r>
    </w:p>
    <w:p>
      <w:pPr>
        <w:numPr>
          <w:ilvl w:val="0"/>
          <w:numId w:val="1001"/>
        </w:numPr>
        <w:pStyle w:val="Compact"/>
      </w:pPr>
      <w:r>
        <w:t xml:space="preserve">Martinez-Hernandez, J. R. (2018). "Migration and Diplomacy in Southern Europe: The Case of Italy Rome." Journal of European Integration, 40(3), 321-335.</w:t>
      </w:r>
    </w:p>
    <w:p>
      <w:pPr>
        <w:numPr>
          <w:ilvl w:val="0"/>
          <w:numId w:val="1001"/>
        </w:numPr>
        <w:pStyle w:val="Compact"/>
      </w:pPr>
      <w:r>
        <w:t xml:space="preserve">Pantucci, R., &amp; Richardson, P. (2020). *Counter-Terrorism and Intelligence Sharing in the EU*. Routledge.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Diplomat in Italy Rome: A Comprehensive Research Paper</dc:title>
  <dc:creator/>
  <dc:language>en</dc:language>
  <cp:keywords/>
  <dcterms:created xsi:type="dcterms:W3CDTF">2026-07-29T21:29:51Z</dcterms:created>
  <dcterms:modified xsi:type="dcterms:W3CDTF">2026-07-29T21:29:51Z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