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4" w:name="Xe76b9da4add2f543f957973a1e592405f7c1fc1"/>
    <w:p>
      <w:pPr>
        <w:pStyle w:val="Heading1"/>
      </w:pPr>
      <w:r>
        <w:t xml:space="preserve">The Role of the Diplomat in Qatar Doha: A Research Paper</w:t>
      </w:r>
    </w:p>
    <w:p>
      <w:pPr>
        <w:pStyle w:val="FirstParagraph"/>
      </w:pPr>
      <w:r>
        <w:t xml:space="preserve">Examining Multilateralism, Soft Power, and Strategic Mediation in the Heart of the Gulf.</w:t>
      </w:r>
    </w:p>
    <w:p>
      <w:pPr>
        <w:pStyle w:val="BodyText"/>
      </w:pPr>
      <w:r>
        <w:rPr>
          <w:bCs/>
          <w:b/>
        </w:rPr>
        <w:t xml:space="preserve">Abstract:</w:t>
      </w:r>
    </w:p>
    <w:p>
      <w:pPr>
        <w:pStyle w:val="BodyText"/>
      </w:pPr>
      <w:r>
        <w:t xml:space="preserve">This paper investigates the evolving role of the diplomat within Qatar Doha. As a global hub for international diplomacy, mediation efforts have transformed Doha from a regional capital into an essential node for global conflict resolution and multilateral engagement. This study analyzes how Qatari diplomats navigate their dual role as neutral facilitators and sovereign state actors, focusing on high-profile initiatives such as the Taliban negotiations, Iranian nuclear talks (JCPOA), and various Arab reconciliation efforts.</w:t>
      </w:r>
    </w:p>
    <w:bookmarkStart w:id="20" w:name="introduction"/>
    <w:p>
      <w:pPr>
        <w:pStyle w:val="Heading2"/>
      </w:pPr>
      <w:r>
        <w:t xml:space="preserve">1. Introduction</w:t>
      </w:r>
    </w:p>
    <w:p>
      <w:pPr>
        <w:pStyle w:val="FirstParagraph"/>
      </w:pPr>
      <w:r>
        <w:t xml:space="preserve">The modern era of diplomacy is characterized by fluidity, digital connectivity, and a heavy reliance on "soft power"—the ability to co-opt rather than coerce. In this context, the position of the diplomat in Qatar Doha has become increasingly pivotal. Situated at a strategic crossroads between East and West, Doha has emerged as one of the most active diplomatic capitals in the world. Unlike traditional centers like Geneva or Vienna, which focus heavily on bureaucratic multilateralism through established international organizations, Qatar utilizes its state-driven diplomacy to bypass gridlock and facilitate direct dialogue between adversaries.</w:t>
      </w:r>
    </w:p>
    <w:p>
      <w:pPr>
        <w:pStyle w:val="BodyText"/>
      </w:pPr>
      <w:r>
        <w:t xml:space="preserve">This Research Paper explores three primary dimensions of Qatari diplomacy: first, the strategic infrastructure that allows Doha to host high-stakes negotiations; second, the methodology of Qatari diplomats who act as trusted intermediaries; and third, the broader geopolitical implications of positioning Qatar Doha as a global platform for peace. Understanding this dynamic provides insight into how mid-sized powers can leverage diplomacy to exert disproportionate influence on global security.</w:t>
      </w:r>
    </w:p>
    <w:bookmarkEnd w:id="20"/>
    <w:bookmarkStart w:id="23" w:name="X54ea95c944bf2de1fa1f67f98ee91a51f7b8c0a"/>
    <w:p>
      <w:pPr>
        <w:pStyle w:val="Heading2"/>
      </w:pPr>
      <w:r>
        <w:t xml:space="preserve">2. The Strategic Infrastructure of Qatari Diplomacy</w:t>
      </w:r>
    </w:p>
    <w:p>
      <w:pPr>
        <w:pStyle w:val="FirstParagraph"/>
      </w:pPr>
      <w:r>
        <w:t xml:space="preserve">The efficacy of the diplomat in Qatar Doha is undergirded by significant state investment. Since 1995, Sheikh Tamim bin Hamad Al Thani and his predecessors have prioritized foreign policy as a pillar of national security, utilizing diplomatic channels to insulate the nation from regional volatility.</w:t>
      </w:r>
    </w:p>
    <w:bookmarkStart w:id="21" w:name="hosting-global-forums"/>
    <w:p>
      <w:pPr>
        <w:pStyle w:val="Heading3"/>
      </w:pPr>
      <w:r>
        <w:t xml:space="preserve">2.1 Hosting Global Forums</w:t>
      </w:r>
    </w:p>
    <w:p>
      <w:pPr>
        <w:pStyle w:val="FirstParagraph"/>
      </w:pPr>
      <w:r>
        <w:t xml:space="preserve">Doha is home to the Arab Cooperation Council, extensive branches of international NGOs, and specialized UN agencies. For instance, Doha hosts a significant branch of the World Food Programme and serves as a meeting ground for global energy dialogues through OPEC+. This physical infrastructure provides Qatari diplomats with a neutral territory that is perceived as safe and politically unaligned. By maintaining robust diplomatic ties simultaneously with Iran, the United States, Israel (behind closed doors), and various Palestinian factions, Qatar creates the necessary conditions for dialogue.</w:t>
      </w:r>
    </w:p>
    <w:bookmarkEnd w:id="21"/>
    <w:bookmarkStart w:id="22" w:name="financial-and-media-leverage"/>
    <w:p>
      <w:pPr>
        <w:pStyle w:val="Heading3"/>
      </w:pPr>
      <w:r>
        <w:t xml:space="preserve">2.2 Financial and Media Leverage</w:t>
      </w:r>
    </w:p>
    <w:p>
      <w:pPr>
        <w:pStyle w:val="FirstParagraph"/>
      </w:pPr>
      <w:r>
        <w:t xml:space="preserve">The state’s economic model—driven by vast natural gas reserves—allows Qatari diplomats to fund soft power initiatives independently of Western aid structures. Furthermore, the presence of Al Jazeera allows for a unique feedback loop where diplomatic narratives can be shaped rapidly. For a diplomat in Qatar Doha, media engagement is not merely public relations; it is an integral component of their negotiation strategy.</w:t>
      </w:r>
    </w:p>
    <w:bookmarkEnd w:id="22"/>
    <w:bookmarkEnd w:id="23"/>
    <w:bookmarkStart w:id="26" w:name="methodologies-the-art-of-mediation"/>
    <w:p>
      <w:pPr>
        <w:pStyle w:val="Heading2"/>
      </w:pPr>
      <w:r>
        <w:t xml:space="preserve">3. Methodologies: The Art of Mediation</w:t>
      </w:r>
    </w:p>
    <w:p>
      <w:pPr>
        <w:pStyle w:val="FirstParagraph"/>
      </w:pPr>
      <w:r>
        <w:t xml:space="preserve">The primary role of the Qatari diplomat is often that of a mediator. This requires a delicate balance between neutrality and active engagement.</w:t>
      </w:r>
    </w:p>
    <w:bookmarkStart w:id="24" w:name="Xc69e7def7840c9b0b873f9e1744a0251c4e3218"/>
    <w:p>
      <w:pPr>
        <w:pStyle w:val="Heading3"/>
      </w:pPr>
      <w:r>
        <w:t xml:space="preserve">3.1 Facilitating Dialogue Between Adversaries</w:t>
      </w:r>
    </w:p>
    <w:p>
      <w:pPr>
        <w:pStyle w:val="FirstParagraph"/>
      </w:pPr>
      <w:r>
        <w:t xml:space="preserve">A defining moment for the diplomat in Qatar Doha occurred during the Taliban negotiations leading up to the U.S. withdrawal from Afghanistan (2018-2020). The United States engaged directly with representatives of an organization designated as a terrorist group by many Western nations, but they did so through Qatari channels. The Qatari diplomat acted as a trusted conduit, guaranteeing security and facilitating the logistical arrangements for talks that would have otherwise been impossible due to political taboos.</w:t>
      </w:r>
    </w:p>
    <w:bookmarkEnd w:id="24"/>
    <w:bookmarkStart w:id="25" w:name="managing-regional-alliances"/>
    <w:p>
      <w:pPr>
        <w:pStyle w:val="Heading3"/>
      </w:pPr>
      <w:r>
        <w:t xml:space="preserve">3.2 Managing Regional Alliances</w:t>
      </w:r>
    </w:p>
    <w:p>
      <w:pPr>
        <w:pStyle w:val="FirstParagraph"/>
      </w:pPr>
      <w:r>
        <w:t xml:space="preserve">The 2017-2021 Gulf diplomatic crisis (where Qatar was blockaded by Saudi Arabia, the UAE, and Bahrain) tested the resilience of Qatari diplomacy. The diplomats in Doha utilized a multi-vector foreign policy to maintain statehood during the blockade. By leveraging relationships with Iran and Turkey alongside traditional Western allies like the United States (maintaining Al Udeid Air Base), Qatar successfully weathered a siege that many analysts predicted would lead to regime change or capitulation.</w:t>
      </w:r>
    </w:p>
    <w:bookmarkEnd w:id="25"/>
    <w:bookmarkEnd w:id="26"/>
    <w:bookmarkStart w:id="29" w:name="challenges-and-criticisms"/>
    <w:p>
      <w:pPr>
        <w:pStyle w:val="Heading2"/>
      </w:pPr>
      <w:r>
        <w:t xml:space="preserve">4. Challenges and Criticisms</w:t>
      </w:r>
    </w:p>
    <w:p>
      <w:pPr>
        <w:pStyle w:val="FirstParagraph"/>
      </w:pPr>
      <w:r>
        <w:t xml:space="preserve">The approach of the diplomat in Qatar Doha is not without significant criticism and limitations. Skeptics argue that Qatari diplomacy sometimes blurs the line between mediation and ideological promotion, particularly regarding political Islam.</w:t>
      </w:r>
    </w:p>
    <w:bookmarkStart w:id="27" w:name="the-perception-of-bias"/>
    <w:p>
      <w:pPr>
        <w:pStyle w:val="Heading3"/>
      </w:pPr>
      <w:r>
        <w:t xml:space="preserve">4.1 The Perception of Bias</w:t>
      </w:r>
    </w:p>
    <w:p>
      <w:pPr>
        <w:pStyle w:val="FirstParagraph"/>
      </w:pPr>
      <w:r>
        <w:t xml:space="preserve">Critics, particularly from neighboring Gulf states like the UAE and Egypt in previous years, have accused Doha of harboring extremist ideologies or interfering in the internal affairs of other nations (such as Libya, Sudan, and Tunisia) by funding political factions that align with Qatar's interests. While Qatari diplomats argue they are supporting democratic transitions and civil society, this perception has occasionally compromised their neutrality in high-stakes regional negotiations.</w:t>
      </w:r>
    </w:p>
    <w:bookmarkEnd w:id="27"/>
    <w:bookmarkStart w:id="28" w:name="the-limits-of-mediation"/>
    <w:p>
      <w:pPr>
        <w:pStyle w:val="Heading3"/>
      </w:pPr>
      <w:r>
        <w:t xml:space="preserve">4.2 The Limits of Mediation</w:t>
      </w:r>
    </w:p>
    <w:p>
      <w:pPr>
        <w:pStyle w:val="FirstParagraph"/>
      </w:pPr>
      <w:r>
        <w:t xml:space="preserve">Doha’s success is often contingent on the willingness of major global powers (specifically the United States and China) to engage through Qatari channels. If a dispute is fundamentally zero-sum in nature, or if one party views Qatar as an existential threat rather than a facilitator, the diplomat in Doha loses their leverage. The ongoing tensions within the broader Middle East mean that Qatari diplomacy must constantly evolve to maintain relevance.</w:t>
      </w:r>
    </w:p>
    <w:bookmarkEnd w:id="28"/>
    <w:bookmarkEnd w:id="29"/>
    <w:bookmarkStart w:id="32" w:name="future-outlook-for-diplomacy-in-qatar"/>
    <w:p>
      <w:pPr>
        <w:pStyle w:val="Heading2"/>
      </w:pPr>
      <w:r>
        <w:t xml:space="preserve">5. Future Outlook for Diplomacy in Qatar</w:t>
      </w:r>
    </w:p>
    <w:p>
      <w:pPr>
        <w:pStyle w:val="FirstParagraph"/>
      </w:pPr>
      <w:r>
        <w:t xml:space="preserve">Looking forward, the role of the diplomat in Qatar Doha is poised to expand further beyond traditional conflict resolution into climate change and humanitarian logistics.</w:t>
      </w:r>
    </w:p>
    <w:bookmarkStart w:id="30" w:name="climate-diplomacy"/>
    <w:p>
      <w:pPr>
        <w:pStyle w:val="Heading3"/>
      </w:pPr>
      <w:r>
        <w:t xml:space="preserve">5.1 Climate Diplomacy</w:t>
      </w:r>
    </w:p>
    <w:p>
      <w:pPr>
        <w:pStyle w:val="FirstParagraph"/>
      </w:pPr>
      <w:r>
        <w:t xml:space="preserve">In a region heavily impacted by desertification and extreme heat, Qatari diplomats are positioning their nation as a leader in climate finance. Initiatives like the Doha International Conference for Peace through Sport and various COP-related side events demonstrate how Qatar is utilizing the diplomat’s role to push global environmental agendas.</w:t>
      </w:r>
    </w:p>
    <w:bookmarkEnd w:id="30"/>
    <w:bookmarkStart w:id="31" w:name="humanitarian-corridors"/>
    <w:p>
      <w:pPr>
        <w:pStyle w:val="Heading3"/>
      </w:pPr>
      <w:r>
        <w:t xml:space="preserve">5.2 Humanitarian Corridors</w:t>
      </w:r>
    </w:p>
    <w:p>
      <w:pPr>
        <w:pStyle w:val="FirstParagraph"/>
      </w:pPr>
      <w:r>
        <w:t xml:space="preserve">The use of Doha as a hub for humanitarian aid distribution, particularly in Gaza and Yemen, highlights the expansion of diplomatic roles. Qatari diplomats are increasingly managing complex logistics involving multiple non-state actors and international organizations to deliver resources in conflict zones.</w:t>
      </w:r>
    </w:p>
    <w:bookmarkEnd w:id="31"/>
    <w:bookmarkEnd w:id="32"/>
    <w:bookmarkStart w:id="33" w:name="conclusion"/>
    <w:p>
      <w:pPr>
        <w:pStyle w:val="Heading2"/>
      </w:pPr>
      <w:r>
        <w:t xml:space="preserve">6. Conclusion</w:t>
      </w:r>
    </w:p>
    <w:p>
      <w:pPr>
        <w:pStyle w:val="FirstParagraph"/>
      </w:pPr>
      <w:r>
        <w:t xml:space="preserve">In conclusion, this Research Paper has highlighted how the diplomat in Qatar Doha functions as a critical instrument of statecraft. Through strategic infrastructure, financial independence, and a steadfast commitment to mediation—regardless of political taboos—Doha has carved out a unique niche in international relations. The Qatari model demonstrates that diplomacy is not solely the domain of great powers; rather, it is an accessible tool for any state willing to invest heavily in trust-building and neutral facilitation.</w:t>
      </w:r>
    </w:p>
    <w:p>
      <w:pPr>
        <w:pStyle w:val="BodyText"/>
      </w:pPr>
      <w:r>
        <w:t xml:space="preserve">However, the sustainability of this model depends on maintaining perceived neutrality amidst shifting geopolitical tides. As global conflicts become increasingly complex, involving non-state actors and transnational issues like climate change and cybersecurity, the diplomat in Qatar Doha will likely remain a central figure in international affairs. The success of this diplomatic approach offers a compelling case study for other emerging powers seeking to amplify their influence through soft power rather than hard military force.</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Qatar Doha: A Research Paper</dc:title>
  <dc:creator/>
  <dc:language>en</dc:language>
  <cp:keywords/>
  <dcterms:created xsi:type="dcterms:W3CDTF">2026-07-29T13:05:14Z</dcterms:created>
  <dcterms:modified xsi:type="dcterms:W3CDTF">2026-07-29T13:05:14Z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