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0f1da90e5d176e6aabedecbf1e46f8ec0338baf"/>
    <w:p>
      <w:pPr>
        <w:pStyle w:val="Heading1"/>
      </w:pPr>
      <w:r>
        <w:t xml:space="preserve">The Strategic Role of the Diplomat in the Modern Context of Saudi Arabia Jeddah</w:t>
      </w:r>
    </w:p>
    <w:p>
      <w:pPr>
        <w:pStyle w:val="FirstParagraph"/>
      </w:pPr>
      <w:r>
        <w:rPr>
          <w:bCs/>
          <w:b/>
        </w:rPr>
        <w:t xml:space="preserve">Abstract:</w:t>
      </w:r>
    </w:p>
    <w:p>
      <w:pPr>
        <w:pStyle w:val="BodyText"/>
      </w:pPr>
      <w:r>
        <w:t xml:space="preserve">This research paper explores the evolving role of the diplomat within the unique geopolitical and economic landscape of Saudi Arabia, with a specific focus on the city of Jeddah. As Saudi Arabia Jeddah emerges as a critical hub for international trade, tourism, and diplomatic engagement in the Red Sea region, understanding how modern diplomats navigate this environment is essential. This document analyzes traditional diplomatic functions alongside new forms of diplomacy driven by Vision 2030, highlighting the intersection of cultural heritage and global integration.</w:t>
      </w:r>
    </w:p>
    <w:bookmarkStart w:id="20" w:name="introduction"/>
    <w:p>
      <w:pPr>
        <w:pStyle w:val="Heading2"/>
      </w:pPr>
      <w:r>
        <w:t xml:space="preserve">1. Introduction</w:t>
      </w:r>
    </w:p>
    <w:p>
      <w:pPr>
        <w:pStyle w:val="FirstParagraph"/>
      </w:pPr>
      <w:r>
        <w:t xml:space="preserve">Diplomacy has long served as the primary mechanism through which nations manage relations, resolve conflicts, and foster economic cooperation. However, in the 21st century, the role of the diplomat is undergoing a profound transformation. Nowhere is this transformation more evident than in Saudi Arabia Jeddah. Historically known as "The Bride of the Red Sea," Jeddah has transitioned from a traditional trading port to a bustling metropolitan center that serves as Western Arabia’s gateway to the world.</w:t>
      </w:r>
    </w:p>
    <w:p>
      <w:pPr>
        <w:pStyle w:val="BodyText"/>
      </w:pPr>
      <w:r>
        <w:t xml:space="preserve">For any diplomat posted or engaging with this region, understanding the dual nature of Saudi Arabia Jeddah is crucial. It is a city that respects deep-rooted traditions while aggressively pursuing modernization under the banner of Vision 2030. This paper argues that the contemporary diplomat in Saudi Arabia Jeddah must act not only as a political representative but also as an economic facilitator, cultural interpreter, and promoter of soft power.</w:t>
      </w:r>
    </w:p>
    <w:bookmarkEnd w:id="20"/>
    <w:bookmarkStart w:id="21" w:name="Xe9d8ad1513bb030620a8e9e8a40c33510ff4f3a"/>
    <w:p>
      <w:pPr>
        <w:pStyle w:val="Heading2"/>
      </w:pPr>
      <w:r>
        <w:t xml:space="preserve">2. Historical Context: Jeddah’s Diplomatic Heritage</w:t>
      </w:r>
    </w:p>
    <w:p>
      <w:pPr>
        <w:pStyle w:val="FirstParagraph"/>
      </w:pPr>
      <w:r>
        <w:t xml:space="preserve">To understand the present role of the diplomat in Saudi Arabia Jeddah, one must look to its history. For centuries, Jeddah served as the primary gateway for pilgrims traveling to Mecca and Medina, making it a natural center for international interaction long before modern nation-states existed. This historical precedent established a cultural norm where local residents were accustomed to diverse customs, languages, and traditions.</w:t>
      </w:r>
    </w:p>
    <w:p>
      <w:pPr>
        <w:pStyle w:val="BodyText"/>
      </w:pPr>
      <w:r>
        <w:t xml:space="preserve">For the diplomat today, this heritage provides a unique advantage. Unlike cities in the region that may have closed themselves off to external influences historically, Jeddah has an inherent openness born of necessity and geography. The diplomat leverages this historical tolerance to build trust more rapidly than might be possible in other contexts. However, it also requires a high degree of cultural sensitivity, as the presence of millions of pilgrims annually means that religious diplomacy remains a potent force in the region.</w:t>
      </w:r>
    </w:p>
    <w:bookmarkEnd w:id="21"/>
    <w:bookmarkStart w:id="22" w:name="vision-2030-and-economic-diplomacy"/>
    <w:p>
      <w:pPr>
        <w:pStyle w:val="Heading2"/>
      </w:pPr>
      <w:r>
        <w:t xml:space="preserve">3. Vision 2030 and Economic Diplomacy</w:t>
      </w:r>
    </w:p>
    <w:p>
      <w:pPr>
        <w:pStyle w:val="FirstParagraph"/>
      </w:pPr>
      <w:r>
        <w:t xml:space="preserve">The most significant factor reshaping the role of the diplomat in Saudi Arabia Jeddah is King Salman’s Vision 2030. This strategic framework aims to reduce Saudi Arabia’s dependence on oil, diversify its economy, and develop public service sectors such as health, education, infrastructure, and entertainment. In this context, the function of a diplomat shifts significantly toward economic diplomacy.</w:t>
      </w:r>
    </w:p>
    <w:p>
      <w:pPr>
        <w:pStyle w:val="BodyText"/>
      </w:pPr>
      <w:r>
        <w:t xml:space="preserve">Saudi Arabia Jeddah is designated as one of the key pillars of this vision. The development of the Jeddah Islamic Port and the ongoing expansion into new commercial zones require intense international cooperation. The modern diplomat in this region must therefore be proficient in trade law, investment structuring, and multinational corporate liaison. They are no longer just observers of political developments; they are active participants in securing Foreign Direct Investment (FDI) for their respective nations.</w:t>
      </w:r>
    </w:p>
    <w:p>
      <w:pPr>
        <w:pStyle w:val="BodyText"/>
      </w:pPr>
      <w:r>
        <w:t xml:space="preserve">Furthermore, the establishment of special economic zones and free trade areas near Jeddah has turned the city into a logistical hub connecting Africa, Asia, and Europe. The diplomat must facilitate these connections, ensuring that bilateral agreements are not merely signed but effectively implemented to benefit local economies.</w:t>
      </w:r>
    </w:p>
    <w:bookmarkEnd w:id="22"/>
    <w:bookmarkStart w:id="23" w:name="cultural-diplomacy-and-soft-power"/>
    <w:p>
      <w:pPr>
        <w:pStyle w:val="Heading2"/>
      </w:pPr>
      <w:r>
        <w:t xml:space="preserve">4. Cultural Diplomacy and Soft Power</w:t>
      </w:r>
    </w:p>
    <w:p>
      <w:pPr>
        <w:pStyle w:val="FirstParagraph"/>
      </w:pPr>
      <w:r>
        <w:t xml:space="preserve">In parallel with economic shifts, there has been a massive surge in cultural diplomacy within Saudi Arabia Jeddah. The city is hosting numerous international festivals, art exhibitions, and sporting events designed to showcase the country’s heritage and its future aspirations. For the diplomat, this presents an opportunity to engage in "soft power" initiatives.</w:t>
      </w:r>
    </w:p>
    <w:p>
      <w:pPr>
        <w:pStyle w:val="BodyText"/>
      </w:pPr>
      <w:r>
        <w:t xml:space="preserve">The diplomat acts as a bridge between their home culture and the host society of Saudi Arabia Jeddah. This involves organizing cultural exchanges, supporting educational partnerships, and facilitating people-to-people connections. In a region where stereotypes can sometimes hinder international relations, these personal interactions are vital. The diplomat must navigate the nuances of Islamic etiquette while promoting universal values such as human rights, environmental sustainability, and scientific innovation.</w:t>
      </w:r>
    </w:p>
    <w:p>
      <w:pPr>
        <w:pStyle w:val="BodyText"/>
      </w:pPr>
      <w:r>
        <w:t xml:space="preserve">Moreover, Jeddah’s role as the gateway to Mecca means that diplomatic efforts often intersect with religious sensitivity. A diplomat who demonstrates respect for local customs and religious practices is more likely to succeed in building long-term bilateral relationships. This requires rigorous preparation and continuous learning about the socio-political dynamics of Saudi society.</w:t>
      </w:r>
    </w:p>
    <w:bookmarkEnd w:id="23"/>
    <w:bookmarkStart w:id="24" w:name="security-and-regional-stability"/>
    <w:p>
      <w:pPr>
        <w:pStyle w:val="Heading2"/>
      </w:pPr>
      <w:r>
        <w:t xml:space="preserve">5. Security and Regional Stability</w:t>
      </w:r>
    </w:p>
    <w:p>
      <w:pPr>
        <w:pStyle w:val="FirstParagraph"/>
      </w:pPr>
      <w:r>
        <w:t xml:space="preserve">Saudi Arabia Jeddah is also a focal point for regional security discussions. Located on the Red Sea, it is strategically positioned near critical maritime routes and neighboring countries that have experienced instability in recent years. The diplomat plays a critical role in intelligence sharing, counter-terrorism cooperation, and humanitarian coordination.</w:t>
      </w:r>
    </w:p>
    <w:p>
      <w:pPr>
        <w:pStyle w:val="BodyText"/>
      </w:pPr>
      <w:r>
        <w:t xml:space="preserve">In this capacity, the diplomat must work closely with local authorities to ensure the safety of their citizens and interests while contributing to broader regional stability efforts. This often involves multilateral diplomacy where Saudi Arabia Jeddah serves as a neutral ground for talks or a logistical center for aid distribution during crises.</w:t>
      </w:r>
    </w:p>
    <w:bookmarkEnd w:id="24"/>
    <w:bookmarkStart w:id="25" w:name="the-digital-diplomat"/>
    <w:p>
      <w:pPr>
        <w:pStyle w:val="Heading2"/>
      </w:pPr>
      <w:r>
        <w:t xml:space="preserve">6. The Digital Diplomat</w:t>
      </w:r>
    </w:p>
    <w:p>
      <w:pPr>
        <w:pStyle w:val="FirstParagraph"/>
      </w:pPr>
      <w:r>
        <w:t xml:space="preserve">The modern diplomat in Saudi Arabia Jeddah must also be digitally adept. The rise of social media and digital communication platforms has changed how diplomacy is practiced. Public opinion is formed online, and diplomatic messaging must be tailored for digital audiences. In a rapidly modernizing city like Jeddah, where smartphone penetration is extremely high, diplomats use these tools to disseminate information about trade opportunities, cultural events, and political developments directly to the public.</w:t>
      </w:r>
    </w:p>
    <w:p>
      <w:pPr>
        <w:pStyle w:val="BodyText"/>
      </w:pPr>
      <w:r>
        <w:t xml:space="preserve">This shift requires diplomats to be not only skilled negotiators but also effective communicators who can engage with a younger demographic in Saudi Arabia that is eager for global connection. The ability to leverage digital platforms for "e-diplomacy" allows for faster response times and greater transparency in international relations.</w:t>
      </w:r>
    </w:p>
    <w:bookmarkEnd w:id="25"/>
    <w:bookmarkStart w:id="26" w:name="conclusion"/>
    <w:p>
      <w:pPr>
        <w:pStyle w:val="Heading2"/>
      </w:pPr>
      <w:r>
        <w:t xml:space="preserve">7. Conclusion</w:t>
      </w:r>
    </w:p>
    <w:p>
      <w:pPr>
        <w:pStyle w:val="FirstParagraph"/>
      </w:pPr>
      <w:r>
        <w:t xml:space="preserve">In conclusion, the role of the diplomat in Saudi Arabia Jeddah is multifaceted and increasingly complex. It extends far beyond traditional political representation to encompass economic facilitation, cultural interpretation, security cooperation, and digital engagement. As Saudi Arabia continues its ambitious path toward Vision 2030, Jeddah will remain a central stage for these diplomatic activities.</w:t>
      </w:r>
    </w:p>
    <w:p>
      <w:pPr>
        <w:pStyle w:val="BodyText"/>
      </w:pPr>
      <w:r>
        <w:t xml:space="preserve">Success in this environment requires a diplomat who is adaptable, culturally intelligent, and economically savvy. They must understand that Saudi Arabia Jeddah is not just a static location but a dynamic node in the global network. By effectively navigating the interplay between tradition and modernity, diplomats can foster stronger international ties that benefit both their home nations and the Kingdom of Saudi Arabia.</w:t>
      </w:r>
    </w:p>
    <w:p>
      <w:pPr>
        <w:pStyle w:val="BodyText"/>
      </w:pPr>
      <w:r>
        <w:rPr>
          <w:iCs/>
          <w:i/>
        </w:rPr>
        <w:t xml:space="preserve">Note: This document is formatted as a research paper abstract and analysis for educational purposes regarding diplomatic studies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the Modern Context of Saudi Arabia Jeddah</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