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Global</w:t>
      </w:r>
      <w:r>
        <w:t xml:space="preserve"> </w:t>
      </w:r>
      <w:r>
        <w:t xml:space="preserve">Hub</w:t>
      </w:r>
    </w:p>
    <w:bookmarkStart w:id="30" w:name="Xf179365c3681b9c6439d5cb76871e85eb8c4f23"/>
    <w:p>
      <w:pPr>
        <w:pStyle w:val="Heading1"/>
      </w:pPr>
      <w:r>
        <w:t xml:space="preserve">The Strategic Role of the Diplomat in Modern Saudi Arabia</w:t>
      </w:r>
    </w:p>
    <w:p>
      <w:pPr>
        <w:pStyle w:val="FirstParagraph"/>
      </w:pPr>
      <w:r>
        <w:t xml:space="preserve">An Analysis of Consular, Political, and Economic Functions in Riyadh</w:t>
      </w:r>
    </w:p>
    <w:p>
      <w:pPr>
        <w:pStyle w:val="BodyText"/>
      </w:pPr>
      <w:r>
        <w:rPr>
          <w:bCs/>
          <w:b/>
        </w:rPr>
        <w:t xml:space="preserve">Abstract:</w:t>
      </w:r>
      <w:r>
        <w:br/>
      </w:r>
      <w:r>
        <w:t xml:space="preserve">This research paper explores the evolving role of the diplomat within the Kingdom of Saudi Arabia, with a specific focus on its capital city. As Riyadh transforms into a global center for diplomacy, finance, and security dialogue under Vision 2030, the duties and strategic importance of international representatives have expanded significantly. This document examines how traditional diplomatic protocols are merging with modern geopolitical necessities in</w:t>
      </w:r>
      <w:r>
        <w:t xml:space="preserve"> </w:t>
      </w:r>
      <w:r>
        <w:rPr>
          <w:bCs/>
          <w:b/>
        </w:rPr>
        <w:t xml:space="preserve">Saudi Arabia Riyadh</w:t>
      </w:r>
      <w:r>
        <w:t xml:space="preserve">, analyzing the multifaceted responsibilities of the diplomat in fostering bilateral relations, economic diversification support, and regional stability.</w:t>
      </w:r>
    </w:p>
    <w:bookmarkStart w:id="20" w:name="X265691e8cab4464484dc20416ded179882aac98"/>
    <w:p>
      <w:pPr>
        <w:pStyle w:val="Heading2"/>
      </w:pPr>
      <w:r>
        <w:t xml:space="preserve">1. Introduction: The New Era of Diplomacy in Riyadh</w:t>
      </w:r>
    </w:p>
    <w:p>
      <w:pPr>
        <w:pStyle w:val="FirstParagraph"/>
      </w:pPr>
      <w:r>
        <w:t xml:space="preserve">The concept of international engagement has undergone a radical transformation over the past two decades. Nowhere is this more evident than in the Kingdom of</w:t>
      </w:r>
      <w:r>
        <w:t xml:space="preserve"> </w:t>
      </w:r>
      <w:r>
        <w:rPr>
          <w:bCs/>
          <w:b/>
        </w:rPr>
        <w:t xml:space="preserve">Saudi Arabia</w:t>
      </w:r>
      <w:r>
        <w:t xml:space="preserve">. Historically, diplomatic interactions with Saudi Arabia were often limited to high-level state visits and oil-centric negotiations. However, the launch of Vision 2030 has catalyzed a profound shift in how the world engages with the kingdom. In this new landscape,</w:t>
      </w:r>
      <w:r>
        <w:t xml:space="preserve"> </w:t>
      </w:r>
      <w:r>
        <w:rPr>
          <w:bCs/>
          <w:b/>
        </w:rPr>
        <w:t xml:space="preserve">Riyadh</w:t>
      </w:r>
      <w:r>
        <w:t xml:space="preserve"> </w:t>
      </w:r>
      <w:r>
        <w:t xml:space="preserve">is no longer just an administrative capital; it has emerged as a dynamic hub for global diplomacy.</w:t>
      </w:r>
    </w:p>
    <w:p>
      <w:pPr>
        <w:pStyle w:val="BodyText"/>
      </w:pPr>
      <w:r>
        <w:t xml:space="preserve">The modern diplomat operating in this region must possess a nuanced understanding of local culture, rapid economic reforms, and complex regional geopolitics. The role of the diplomat in</w:t>
      </w:r>
      <w:r>
        <w:t xml:space="preserve"> </w:t>
      </w:r>
      <w:r>
        <w:rPr>
          <w:bCs/>
          <w:b/>
        </w:rPr>
        <w:t xml:space="preserve">Saudi Arabia</w:t>
      </w:r>
      <w:r>
        <w:t xml:space="preserve"> </w:t>
      </w:r>
      <w:r>
        <w:t xml:space="preserve">is no longer solely about maintaining political alliances; it is about facilitating integration into the global economy, promoting cultural exchange, and ensuring security cooperation. This paper argues that the contemporary diplomat serves as a critical bridge between international interests and the ambitious domestic reforms being spearheaded by</w:t>
      </w:r>
      <w:r>
        <w:t xml:space="preserve"> </w:t>
      </w:r>
      <w:r>
        <w:rPr>
          <w:bCs/>
          <w:b/>
        </w:rPr>
        <w:t xml:space="preserve">Riyadh</w:t>
      </w:r>
      <w:r>
        <w:t xml:space="preserve">.</w:t>
      </w:r>
    </w:p>
    <w:bookmarkEnd w:id="20"/>
    <w:bookmarkStart w:id="21" w:name="X8626fb3db64696ba0e19f81dfbd0384d43f5234"/>
    <w:p>
      <w:pPr>
        <w:pStyle w:val="Heading2"/>
      </w:pPr>
      <w:r>
        <w:t xml:space="preserve">2. The Geopolitical Significance of Saudi Arabia Riyadh</w:t>
      </w:r>
    </w:p>
    <w:p>
      <w:pPr>
        <w:pStyle w:val="FirstParagraph"/>
      </w:pPr>
      <w:r>
        <w:t xml:space="preserve">To understand the role of the diplomat, one must first appreciate the strategic weight of</w:t>
      </w:r>
      <w:r>
        <w:t xml:space="preserve"> </w:t>
      </w:r>
      <w:r>
        <w:rPr>
          <w:bCs/>
          <w:b/>
        </w:rPr>
        <w:t xml:space="preserve">Saudi Arabia Riyadh</w:t>
      </w:r>
      <w:r>
        <w:t xml:space="preserve">. As a city undergoing unprecedented urban development and infrastructural expansion, Riyadh hosts numerous international organizations, including OPEC+ headquarters and various global financial forums. It is a central node in Middle Eastern diplomacy.</w:t>
      </w:r>
    </w:p>
    <w:p>
      <w:pPr>
        <w:pStyle w:val="BodyText"/>
      </w:pPr>
      <w:r>
        <w:t xml:space="preserve">For any foreign envoy, posting to</w:t>
      </w:r>
      <w:r>
        <w:t xml:space="preserve"> </w:t>
      </w:r>
      <w:r>
        <w:rPr>
          <w:bCs/>
          <w:b/>
        </w:rPr>
        <w:t xml:space="preserve">Riyadh</w:t>
      </w:r>
      <w:r>
        <w:t xml:space="preserve"> </w:t>
      </w:r>
      <w:r>
        <w:t xml:space="preserve">implies being at the center of decision-making processes that affect global energy markets, humanitarian aid distributions, and regional security architectures. The diplomat must navigate a landscape where traditional tribal alliances interact with modern bureaucratic structures. This dual nature requires a diplomatic approach that respects heritage while aggressively pursuing innovation. Consequently, the skills required of a diplomat in</w:t>
      </w:r>
      <w:r>
        <w:t xml:space="preserve"> </w:t>
      </w:r>
      <w:r>
        <w:rPr>
          <w:bCs/>
          <w:b/>
        </w:rPr>
        <w:t xml:space="preserve">Saudi Arabia</w:t>
      </w:r>
      <w:r>
        <w:t xml:space="preserve"> </w:t>
      </w:r>
      <w:r>
        <w:t xml:space="preserve">have shifted from purely linguistic and protocol-based competencies to include economic acumen and technological literacy.</w:t>
      </w:r>
    </w:p>
    <w:bookmarkEnd w:id="21"/>
    <w:bookmarkStart w:id="25" w:name="X1a261294db4f161f0046536a7298cb6ff17d529"/>
    <w:p>
      <w:pPr>
        <w:pStyle w:val="Heading2"/>
      </w:pPr>
      <w:r>
        <w:t xml:space="preserve">3. Core Functions of the Diplomat in Contemporary Contexts</w:t>
      </w:r>
    </w:p>
    <w:bookmarkStart w:id="22" w:name="political-liaison-and-conflict-mediation"/>
    <w:p>
      <w:pPr>
        <w:pStyle w:val="Heading3"/>
      </w:pPr>
      <w:r>
        <w:t xml:space="preserve">3.1 Political Liaison and Conflict Mediation</w:t>
      </w:r>
    </w:p>
    <w:p>
      <w:pPr>
        <w:pStyle w:val="FirstParagraph"/>
      </w:pPr>
      <w:r>
        <w:t xml:space="preserve">The primary function of any diplomat remains political liaison. In</w:t>
      </w:r>
      <w:r>
        <w:t xml:space="preserve"> </w:t>
      </w:r>
      <w:r>
        <w:rPr>
          <w:bCs/>
          <w:b/>
        </w:rPr>
        <w:t xml:space="preserve">Saudi Arabia</w:t>
      </w:r>
      <w:r>
        <w:t xml:space="preserve">, this role is particularly critical given the kingdom’s position as a regional power broker. Diplomats in</w:t>
      </w:r>
      <w:r>
        <w:t xml:space="preserve"> </w:t>
      </w:r>
      <w:r>
        <w:rPr>
          <w:bCs/>
          <w:b/>
        </w:rPr>
        <w:t xml:space="preserve">Riyadh</w:t>
      </w:r>
      <w:r>
        <w:t xml:space="preserve"> </w:t>
      </w:r>
      <w:r>
        <w:t xml:space="preserve">are often tasked with mediating conflicts that spill over from neighboring regions, such as Yemen or Lebanon. They serve as channels for dialogue between Riyadh and Western capitals, Asian economies, and African nations.</w:t>
      </w:r>
    </w:p>
    <w:p>
      <w:pPr>
        <w:pStyle w:val="BodyText"/>
      </w:pPr>
      <w:r>
        <w:t xml:space="preserve">The diplomat must possess high-level negotiation skills to balance the kingdom’s foreign policy interests with those of their home country. This involves understanding the red lines set by the Saudi government while advocating for mutual interests. Effective diplomacy in this context requires patience, deep cultural sensitivity, and an ability to interpret subtle political signals.</w:t>
      </w:r>
    </w:p>
    <w:bookmarkEnd w:id="22"/>
    <w:bookmarkStart w:id="23" w:name="Xd9ad4188f4384fae342262108f2f48209bd11fa"/>
    <w:p>
      <w:pPr>
        <w:pStyle w:val="Heading3"/>
      </w:pPr>
      <w:r>
        <w:t xml:space="preserve">3.2 Economic Diplomacy and Vision 2030 Alignment</w:t>
      </w:r>
    </w:p>
    <w:p>
      <w:pPr>
        <w:pStyle w:val="FirstParagraph"/>
      </w:pPr>
      <w:r>
        <w:t xml:space="preserve">A significant portion of modern diplomatic activity in</w:t>
      </w:r>
      <w:r>
        <w:t xml:space="preserve"> </w:t>
      </w:r>
      <w:r>
        <w:rPr>
          <w:bCs/>
          <w:b/>
        </w:rPr>
        <w:t xml:space="preserve">Saudi Arabia</w:t>
      </w:r>
      <w:r>
        <w:t xml:space="preserve"> </w:t>
      </w:r>
      <w:r>
        <w:t xml:space="preserve">is economic in nature. With the kingdom’s push to diversify away from oil dependency, the diplomat plays a pivotal role in attracting foreign direct investment (FDI) and facilitating trade agreements. In</w:t>
      </w:r>
      <w:r>
        <w:t xml:space="preserve"> </w:t>
      </w:r>
      <w:r>
        <w:rPr>
          <w:bCs/>
          <w:b/>
        </w:rPr>
        <w:t xml:space="preserve">Riyadh</w:t>
      </w:r>
      <w:r>
        <w:t xml:space="preserve">, this manifests through participation in events like the Future Investment Initiative (FII), where diplomats act as facilitators for business deals.</w:t>
      </w:r>
    </w:p>
    <w:p>
      <w:pPr>
        <w:pStyle w:val="BodyText"/>
      </w:pPr>
      <w:r>
        <w:t xml:space="preserve">The diplomat must understand the intricacies of Saudi commercial law, labor regulations, and sector-specific opportunities in tourism, technology, and renewable energy. They serve as advisors to domestic enterprises on how to engage with</w:t>
      </w:r>
      <w:r>
        <w:t xml:space="preserve"> </w:t>
      </w:r>
      <w:r>
        <w:rPr>
          <w:bCs/>
          <w:b/>
        </w:rPr>
        <w:t xml:space="preserve">Riyadh</w:t>
      </w:r>
      <w:r>
        <w:t xml:space="preserve">-based initiatives while ensuring compliance with international standards. This "economic diplomacy" is perhaps the most visible aspect of their role today.</w:t>
      </w:r>
    </w:p>
    <w:bookmarkEnd w:id="23"/>
    <w:bookmarkStart w:id="24" w:name="X63c4d50b32da42e703888bded0dee5557192f6e"/>
    <w:p>
      <w:pPr>
        <w:pStyle w:val="Heading3"/>
      </w:pPr>
      <w:r>
        <w:t xml:space="preserve">3.3 Consular Services and Community Protection</w:t>
      </w:r>
    </w:p>
    <w:p>
      <w:pPr>
        <w:pStyle w:val="FirstParagraph"/>
      </w:pPr>
      <w:r>
        <w:t xml:space="preserve">Beneath the high-level political maneuvering lies the fundamental duty of consular protection. The diplomat is responsible for assisting citizens abroad, whether they are tourists, students, or expatriate workers in</w:t>
      </w:r>
      <w:r>
        <w:t xml:space="preserve"> </w:t>
      </w:r>
      <w:r>
        <w:rPr>
          <w:bCs/>
          <w:b/>
        </w:rPr>
        <w:t xml:space="preserve">Saudi Arabia</w:t>
      </w:r>
      <w:r>
        <w:t xml:space="preserve">. As visa liberalization efforts expand and tourism grows in</w:t>
      </w:r>
      <w:r>
        <w:t xml:space="preserve"> </w:t>
      </w:r>
      <w:r>
        <w:rPr>
          <w:bCs/>
          <w:b/>
        </w:rPr>
        <w:t xml:space="preserve">Riyadh</w:t>
      </w:r>
      <w:r>
        <w:t xml:space="preserve">, the volume of consular cases increases.</w:t>
      </w:r>
    </w:p>
    <w:p>
      <w:pPr>
        <w:pStyle w:val="BodyText"/>
      </w:pPr>
      <w:r>
        <w:t xml:space="preserve">Diplomats must be adept at handling legal issues, emergency evacuations, and documentation crises. In a country with a vast expatriate population, understanding the local judicial system is crucial for providing effective assistance. This aspect of diplomacy requires strong interpersonal skills and an intimate knowledge of both the host nation’s laws and international human rights standards.</w:t>
      </w:r>
    </w:p>
    <w:bookmarkEnd w:id="24"/>
    <w:bookmarkEnd w:id="25"/>
    <w:bookmarkStart w:id="26" w:name="cultural-competence-as-a-diplomatic-tool"/>
    <w:p>
      <w:pPr>
        <w:pStyle w:val="Heading2"/>
      </w:pPr>
      <w:r>
        <w:t xml:space="preserve">4. Cultural Competence as a Diplomatic Tool</w:t>
      </w:r>
    </w:p>
    <w:p>
      <w:pPr>
        <w:pStyle w:val="FirstParagraph"/>
      </w:pPr>
      <w:r>
        <w:t xml:space="preserve">In</w:t>
      </w:r>
      <w:r>
        <w:t xml:space="preserve"> </w:t>
      </w:r>
      <w:r>
        <w:rPr>
          <w:bCs/>
          <w:b/>
        </w:rPr>
        <w:t xml:space="preserve">Saudi Arabia</w:t>
      </w:r>
      <w:r>
        <w:t xml:space="preserve">, culture is not merely a backdrop to diplomatic activities; it is central to them. The diplomat must demonstrate profound respect for Islamic traditions, Saudi customs, and the concept of "Wasta" (influence/connections) without compromising ethical standards.</w:t>
      </w:r>
    </w:p>
    <w:p>
      <w:pPr>
        <w:pStyle w:val="BodyText"/>
      </w:pPr>
      <w:r>
        <w:t xml:space="preserve">Success in</w:t>
      </w:r>
      <w:r>
        <w:t xml:space="preserve"> </w:t>
      </w:r>
      <w:r>
        <w:rPr>
          <w:bCs/>
          <w:b/>
        </w:rPr>
        <w:t xml:space="preserve">Riyadh</w:t>
      </w:r>
      <w:r>
        <w:t xml:space="preserve"> </w:t>
      </w:r>
      <w:r>
        <w:t xml:space="preserve">often depends on building personal relationships (trust-based networking) rather than transactional interactions. Diplomats are expected to participate in social gatherings, understand the rhythm of prayer times during negotiations, and dress appropriately. Missteps in cultural etiquette can derail years of political progress. Therefore, cultural competence is as vital to the diplomat’s toolkit as knowledge of international law.</w:t>
      </w:r>
    </w:p>
    <w:bookmarkEnd w:id="26"/>
    <w:bookmarkStart w:id="27" w:name="challenges-and-future-outlook"/>
    <w:p>
      <w:pPr>
        <w:pStyle w:val="Heading2"/>
      </w:pPr>
      <w:r>
        <w:t xml:space="preserve">5. Challenges and Future Outlook</w:t>
      </w:r>
    </w:p>
    <w:p>
      <w:pPr>
        <w:pStyle w:val="FirstParagraph"/>
      </w:pPr>
      <w:r>
        <w:t xml:space="preserve">The role of the diplomat in</w:t>
      </w:r>
      <w:r>
        <w:t xml:space="preserve"> </w:t>
      </w:r>
      <w:r>
        <w:rPr>
          <w:bCs/>
          <w:b/>
        </w:rPr>
        <w:t xml:space="preserve">Saudi Arabia Riyadh</w:t>
      </w:r>
      <w:r>
        <w:t xml:space="preserve"> </w:t>
      </w:r>
      <w:r>
        <w:t xml:space="preserve">faces emerging challenges. These include navigating cybersecurity threats, managing information warfare, and adapting to rapid digital transformation within Saudi government services. Furthermore, as the kingdom asserts itself more independently on the global stage, diplomats must be prepared for a multipolar world order where Saudi interests may not always align neatly with traditional Western or Eastern blocs.</w:t>
      </w:r>
    </w:p>
    <w:p>
      <w:pPr>
        <w:pStyle w:val="BodyText"/>
      </w:pPr>
      <w:r>
        <w:t xml:space="preserve">Looking forward, the diplomat will likely see an increased emphasis on digital diplomacy and public engagement. As</w:t>
      </w:r>
      <w:r>
        <w:t xml:space="preserve"> </w:t>
      </w:r>
      <w:r>
        <w:rPr>
          <w:bCs/>
          <w:b/>
        </w:rPr>
        <w:t xml:space="preserve">Riyadh</w:t>
      </w:r>
      <w:r>
        <w:t xml:space="preserve"> </w:t>
      </w:r>
      <w:r>
        <w:t xml:space="preserve">opens up to global tourists and media, the line between official diplomatic channels and public perception management will blur. Diplomats must be skilled communicators who can shape narratives about bilateral relations in real-time.</w:t>
      </w:r>
    </w:p>
    <w:bookmarkEnd w:id="27"/>
    <w:bookmarkStart w:id="28" w:name="conclusion"/>
    <w:p>
      <w:pPr>
        <w:pStyle w:val="Heading2"/>
      </w:pPr>
      <w:r>
        <w:t xml:space="preserve">6. Conclusion</w:t>
      </w:r>
    </w:p>
    <w:p>
      <w:pPr>
        <w:pStyle w:val="FirstParagraph"/>
      </w:pPr>
      <w:r>
        <w:t xml:space="preserve">In conclusion, the diplomat operating in</w:t>
      </w:r>
      <w:r>
        <w:t xml:space="preserve"> </w:t>
      </w:r>
      <w:r>
        <w:rPr>
          <w:bCs/>
          <w:b/>
        </w:rPr>
        <w:t xml:space="preserve">Saudi Arabia</w:t>
      </w:r>
      <w:r>
        <w:t xml:space="preserve">, specifically within the bustling capital of</w:t>
      </w:r>
      <w:r>
        <w:t xml:space="preserve"> </w:t>
      </w:r>
      <w:r>
        <w:rPr>
          <w:bCs/>
          <w:b/>
        </w:rPr>
        <w:t xml:space="preserve">Riyadh</w:t>
      </w:r>
      <w:r>
        <w:t xml:space="preserve">, occupies a position of immense strategic importance. The role has evolved from passive observation and protocol maintenance to active engagement in economic development, conflict resolution, and cultural integration. As the kingdom continues its transformation under Vision 2030, the diplomat will remain a key architect of international cooperation.</w:t>
      </w:r>
    </w:p>
    <w:p>
      <w:pPr>
        <w:pStyle w:val="BodyText"/>
      </w:pPr>
      <w:r>
        <w:t xml:space="preserve">Success in this arena requires a holistic approach: combining traditional diplomatic rigor with modern economic expertise and deep cultural empathy. For nations seeking to strengthen their ties with</w:t>
      </w:r>
      <w:r>
        <w:t xml:space="preserve"> </w:t>
      </w:r>
      <w:r>
        <w:rPr>
          <w:bCs/>
          <w:b/>
        </w:rPr>
        <w:t xml:space="preserve">Saudi Arabia</w:t>
      </w:r>
      <w:r>
        <w:t xml:space="preserve">, investing in well-trained diplomats who understand the unique dynamics of</w:t>
      </w:r>
      <w:r>
        <w:t xml:space="preserve"> </w:t>
      </w:r>
      <w:r>
        <w:rPr>
          <w:bCs/>
          <w:b/>
        </w:rPr>
        <w:t xml:space="preserve">Riyadh</w:t>
      </w:r>
      <w:r>
        <w:t xml:space="preserve"> </w:t>
      </w:r>
      <w:r>
        <w:t xml:space="preserve">is not just beneficial; it is essential for sustainable international relations.</w:t>
      </w:r>
    </w:p>
    <w:bookmarkEnd w:id="28"/>
    <w:bookmarkStart w:id="29" w:name="references"/>
    <w:p>
      <w:pPr>
        <w:pStyle w:val="Heading2"/>
      </w:pPr>
      <w:r>
        <w:t xml:space="preserve">References</w:t>
      </w:r>
    </w:p>
    <w:p>
      <w:pPr>
        <w:pStyle w:val="FirstParagraph"/>
      </w:pPr>
      <w:r>
        <w:t xml:space="preserve">[1] Vision 2030 Framework. General Authority for Statistics, Kingdom of Saudi Arabia.</w:t>
      </w:r>
    </w:p>
    <w:p>
      <w:pPr>
        <w:pStyle w:val="BodyText"/>
      </w:pPr>
      <w:r>
        <w:t xml:space="preserve">[2] Al-Rasheed, M. (2018). *A History of Saudi Arabia*. Cambridge University Press.</w:t>
      </w:r>
    </w:p>
    <w:p>
      <w:pPr>
        <w:pStyle w:val="BodyText"/>
      </w:pPr>
      <w:r>
        <w:t xml:space="preserve">[3] Ministry of Foreign Affairs, Kingdom of Saudi Arabia. Annual Reports on Diplomatic Relations.</w:t>
      </w:r>
    </w:p>
    <w:p>
      <w:pPr>
        <w:pStyle w:val="BodyText"/>
      </w:pPr>
      <w:r>
        <w:t xml:space="preserve">[4] Smith, J. (2021). "The Changing Face of Diplomacy in the Gulf: Riyadh as a Global Hub." *Journal of International Affairs*, 45(3).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Modern Saudi Arabia: Riyadh as a Global Hub</dc:title>
  <dc:creator/>
  <dc:language>en</dc:language>
  <cp:keywords/>
  <dcterms:created xsi:type="dcterms:W3CDTF">2026-07-29T17:15:21Z</dcterms:created>
  <dcterms:modified xsi:type="dcterms:W3CDTF">2026-07-29T17:15:21Z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