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Singapore's</w:t>
      </w:r>
      <w:r>
        <w:t xml:space="preserve"> </w:t>
      </w:r>
      <w:r>
        <w:t xml:space="preserve">Global</w:t>
      </w:r>
      <w:r>
        <w:t xml:space="preserve"> </w:t>
      </w:r>
      <w:r>
        <w:t xml:space="preserve">Engagement</w:t>
      </w:r>
    </w:p>
    <w:bookmarkStart w:id="32" w:name="Xc4faa98901f3ea4b311475e27952e1fa41f8276"/>
    <w:p>
      <w:pPr>
        <w:pStyle w:val="Heading1"/>
      </w:pPr>
      <w:r>
        <w:t xml:space="preserve">The Strategic Role of the Diplomat in Singapore's Global Engagement</w:t>
      </w:r>
    </w:p>
    <w:p>
      <w:pPr>
        <w:pStyle w:val="FirstParagraph"/>
      </w:pPr>
      <w:r>
        <w:rPr>
          <w:bCs/>
          <w:b/>
        </w:rPr>
        <w:t xml:space="preserve">Date:</w:t>
      </w:r>
      <w:r>
        <w:t xml:space="preserve"> </w:t>
      </w:r>
      <w:r>
        <w:t xml:space="preserve">October 2023</w:t>
      </w:r>
      <w:r>
        <w:br/>
      </w:r>
      <w:r>
        <w:rPr>
          <w:bCs/>
          <w:b/>
        </w:rPr>
        <w:t xml:space="preserve">Jurisdiction:</w:t>
      </w:r>
      <w:r>
        <w:t xml:space="preserve">Singapore Singapore</w:t>
      </w:r>
      <w:r>
        <w:br/>
      </w:r>
      <w:r>
        <w:rPr>
          <w:bCs/>
          <w:b/>
        </w:rPr>
        <w:t xml:space="preserve">Type:</w:t>
      </w:r>
      <w:r>
        <w:rPr>
          <w:iCs/>
          <w:i/>
        </w:rPr>
        <w:t xml:space="preserve">Educational/Research Paper</w:t>
      </w:r>
    </w:p>
    <w:bookmarkStart w:id="20" w:name="abstract"/>
    <w:p>
      <w:pPr>
        <w:pStyle w:val="Heading2"/>
      </w:pPr>
      <w:r>
        <w:t xml:space="preserve">Abstract</w:t>
      </w:r>
    </w:p>
    <w:p>
      <w:pPr>
        <w:pStyle w:val="FirstParagraph"/>
      </w:pPr>
      <w:r>
        <w:t xml:space="preserve">This research paper examines the multifaceted role of the Diplomat within the specific geopolitical context of Singapore, often referred to in this document as "Singapore Singapore" to emphasize its unique status as both a city-state and a sovereign nation. As a small state lacking natural resources or strategic depth, Singapore’s survival and prosperity are intrinsically linked to its ability to project soft power, maintain robust international relations, and navigate complex global dynamics. This paper analyzes the functions of the Diplomat in trade negotiation, security assurance, digital diplomacy, and crisis management. It argues that for Singapore Singapore to sustain its economic resilience and social stability in an increasingly volatile world order, it must rely on a highly professionalized diplomatic corps capable of translating national interests into tangible international cooperation.</w:t>
      </w:r>
    </w:p>
    <w:bookmarkEnd w:id="20"/>
    <w:bookmarkStart w:id="21" w:name="X2370f215e4e84dec4f9f3102d4cdfd6ced9b78b"/>
    <w:p>
      <w:pPr>
        <w:pStyle w:val="Heading2"/>
      </w:pPr>
      <w:r>
        <w:t xml:space="preserve">1. Introduction: The Imperative of Diplomacy for a Small State</w:t>
      </w:r>
    </w:p>
    <w:p>
      <w:pPr>
        <w:pStyle w:val="FirstParagraph"/>
      </w:pPr>
      <w:r>
        <w:t xml:space="preserve">The concept of statehood is traditionally defined by territory, population, and government. However, for Singapore Singapore, these elements are constrained by physical geography. As an island nation in Southeast Asia with no hinterland and limited natural resources like water or oil, the primary resource that defines its sovereignty is human capital—specifically, the expertise of its leaders and civil servants. In this context the Diplomat ceases to be merely a ceremonial figurehead; they become the frontline defenders of national interest.</w:t>
      </w:r>
    </w:p>
    <w:p>
      <w:pPr>
        <w:pStyle w:val="BodyText"/>
      </w:pPr>
      <w:r>
        <w:t xml:space="preserve">The term "Singapore Singapore" highlights a paradox common to city-states: the boundary between domestic policy and foreign policy is virtually nonexistent. Domestic stability affects international reputation, just as international treaties dictate local economic viability. Therefore, every interaction involving a Diplomat in Singapore is inherently dual-purpose. When a representative of Singapore engages with an external actor, they are simultaneously securing foreign investment for their citizens while ensuring that global norms align with local values. This paper explores how the Diplomat serves as the critical conduit between the micro-management of daily life in Singapore and the macro-politics of global governance.</w:t>
      </w:r>
    </w:p>
    <w:bookmarkEnd w:id="21"/>
    <w:bookmarkStart w:id="24" w:name="X4114d8ad7a2dc0b6a85eded5248fed2be002363"/>
    <w:p>
      <w:pPr>
        <w:pStyle w:val="Heading2"/>
      </w:pPr>
      <w:r>
        <w:t xml:space="preserve">2. Economic Statecraft: The Diplomat as Trade Architect</w:t>
      </w:r>
    </w:p>
    <w:p>
      <w:pPr>
        <w:pStyle w:val="FirstParagraph"/>
      </w:pPr>
      <w:r>
        <w:t xml:space="preserve">The most visible function of a Diplomat in Singapore is economic statecraft. Given that trade represents over 300% of GDP, Singapore is one of the most trade-dependent nations on Earth. Consequently, every Diplomat posted abroad functions effectively as a high-level commercial attaché and strategic advisor.</w:t>
      </w:r>
    </w:p>
    <w:bookmarkStart w:id="22" w:name="navigating-free-trade-agreements"/>
    <w:p>
      <w:pPr>
        <w:pStyle w:val="Heading3"/>
      </w:pPr>
      <w:r>
        <w:t xml:space="preserve">2.1 Navigating Free Trade Agreements</w:t>
      </w:r>
    </w:p>
    <w:p>
      <w:pPr>
        <w:pStyle w:val="FirstParagraph"/>
      </w:pPr>
      <w:r>
        <w:t xml:space="preserve">The primary objective of the Diplomat is to secure access to global markets. This involves negotiating Free Trade Agreements (FTAs) with major economic powers such as the United States, China, the European Union, and emerging economies in India and Latin America. These negotiations are not merely about lowering tariffs; they involve complex regulatory harmonization regarding intellectual property rights, digital services trade, and labor standards. The Diplomat must possess deep technical knowledge to ensure that agreements signed by Singapore protect local industries while opening doors for exports.</w:t>
      </w:r>
    </w:p>
    <w:bookmarkEnd w:id="22"/>
    <w:bookmarkStart w:id="23" w:name="attracting-foreign-direct-investment-fdi"/>
    <w:p>
      <w:pPr>
        <w:pStyle w:val="Heading3"/>
      </w:pPr>
      <w:r>
        <w:t xml:space="preserve">2.2 Attracting Foreign Direct Investment (FDI)</w:t>
      </w:r>
    </w:p>
    <w:p>
      <w:pPr>
        <w:pStyle w:val="FirstParagraph"/>
      </w:pPr>
      <w:r>
        <w:t xml:space="preserve">Beyond official negotiations, the network of diplomatic missions serves as an investment promotion hub. The Diplomat acts as a gateway for multinational corporations looking to establish regional headquarters in Southeast Asia. By fostering relationships with foreign CEOs and investors, the Diplomat ensures that Singapore remains a preferred location for business due to its rule of law, political stability, and efficient infrastructure.</w:t>
      </w:r>
    </w:p>
    <w:bookmarkEnd w:id="23"/>
    <w:bookmarkEnd w:id="24"/>
    <w:bookmarkStart w:id="26" w:name="security-assurance-and-multilateralism"/>
    <w:p>
      <w:pPr>
        <w:pStyle w:val="Heading2"/>
      </w:pPr>
      <w:r>
        <w:t xml:space="preserve">3. Security Assurance and Multilateralism</w:t>
      </w:r>
    </w:p>
    <w:p>
      <w:pPr>
        <w:pStyle w:val="FirstParagraph"/>
      </w:pPr>
      <w:r>
        <w:t xml:space="preserve">In an era characterized by rising great power competition between established powers like the United States and China, the security architecture of Southeast Asia is under significant strain. For Singapore Singapore, neutrality is not a passive stance but an active diplomatic strategy.</w:t>
      </w:r>
    </w:p>
    <w:bookmarkStart w:id="25" w:name="the-role-of-asean"/>
    <w:p>
      <w:pPr>
        <w:pStyle w:val="Heading3"/>
      </w:pPr>
      <w:r>
        <w:t xml:space="preserve">3.1 The Role of ASEAN</w:t>
      </w:r>
    </w:p>
    <w:p>
      <w:pPr>
        <w:pStyle w:val="FirstParagraph"/>
      </w:pPr>
      <w:r>
        <w:t xml:space="preserve">The Diplomat plays a pivotal role in strengthening the Association of Southeast Asian Nations (ASEAN). By championing regional centrality and consensus-based decision-making, Diplomats from Singapore help prevent external powers from forcing smaller states to choose sides. This multilateral approach allows Singapore to amplify its voice on the global stage, leveraging collective bargaining power that it could never achieve alone.</w:t>
      </w:r>
    </w:p>
    <w:p>
      <w:pPr>
        <w:pStyle w:val="BodyText"/>
      </w:pPr>
      <w:r>
        <w:t xml:space="preserve">Singapore’s geography makes it a critical node in global shipping lanes, particularly the Strait of Malacca. The Diplomat engages extensively in maritime security forums to ensure the freedom of navigation remains protected against piracy, territorial disputes, or blockade threats. Furthermore, as a signatory to various non-proliferation treaties, Singapore’s Diplomats contribute to global norms by actively participating in review conferences and technical assistance programs regarding nuclear safety.</w:t>
      </w:r>
    </w:p>
    <w:bookmarkEnd w:id="25"/>
    <w:bookmarkEnd w:id="26"/>
    <w:bookmarkStart w:id="29" w:name="X83315570367bd5b076007b0c3e3a3161df9bce3"/>
    <w:p>
      <w:pPr>
        <w:pStyle w:val="Heading2"/>
      </w:pPr>
      <w:r>
        <w:t xml:space="preserve">4. Digital Diplomacy and the Modern Diplomatic Corps</w:t>
      </w:r>
    </w:p>
    <w:p>
      <w:pPr>
        <w:pStyle w:val="FirstParagraph"/>
      </w:pPr>
      <w:r>
        <w:t xml:space="preserve">The traditional image of the Diplomat involves closed-door negotiations behind embassy walls. However, for modern Singapore Singapore, digital transformation has revolutionized diplomatic engagement. The Ministry of Foreign Affairs (MFA) utilizes data analytics and social media platforms to gauge public sentiment globally and to communicate national policies directly to foreign publics.</w:t>
      </w:r>
    </w:p>
    <w:bookmarkStart w:id="27" w:name="cybersecurity-as-a-diplomatic-priority"/>
    <w:p>
      <w:pPr>
        <w:pStyle w:val="Heading3"/>
      </w:pPr>
      <w:r>
        <w:t xml:space="preserve">4.1 Cybersecurity as a Diplomatic Priority</w:t>
      </w:r>
    </w:p>
    <w:p>
      <w:pPr>
        <w:pStyle w:val="FirstParagraph"/>
      </w:pPr>
      <w:r>
        <w:t xml:space="preserve">Cyber threats pose an existential risk to Singapore’s digital economy. Diplomats are now expected to collaborate with international counterparts on cybersecurity frameworks, sharing best practices and establishing norms against state-sponsored cyber-espionage. This "digital diplomacy" requires technical fluency alongside traditional political acumen.</w:t>
      </w:r>
    </w:p>
    <w:bookmarkEnd w:id="27"/>
    <w:bookmarkStart w:id="28" w:name="soft-power-and-cultural-exchange"/>
    <w:p>
      <w:pPr>
        <w:pStyle w:val="Heading3"/>
      </w:pPr>
      <w:r>
        <w:t xml:space="preserve">4.2 Soft Power and Cultural Exchange</w:t>
      </w:r>
    </w:p>
    <w:p>
      <w:pPr>
        <w:pStyle w:val="FirstParagraph"/>
      </w:pPr>
      <w:r>
        <w:t xml:space="preserve">Singapore’s reputation as a global hub for culture, education, and sports is largely cultivated by its Diplomats through cultural festivals, student exchange programs, and sports diplomacy initiatives. These efforts humanize the nation abroad, fostering goodwill that can be leveraged during times of political tension.</w:t>
      </w:r>
    </w:p>
    <w:bookmarkEnd w:id="28"/>
    <w:bookmarkEnd w:id="29"/>
    <w:bookmarkStart w:id="30" w:name="X7f2db0c9605cb52ff7122c363753d2241442de6"/>
    <w:p>
      <w:pPr>
        <w:pStyle w:val="Heading2"/>
      </w:pPr>
      <w:r>
        <w:t xml:space="preserve">5. Crisis Management: Protecting Citizens Abroad</w:t>
      </w:r>
    </w:p>
    <w:p>
      <w:pPr>
        <w:pStyle w:val="FirstParagraph"/>
      </w:pPr>
      <w:r>
        <w:t xml:space="preserve">A crucial duty of the Diplomat is consular protection. In an interconnected world, crises can emerge rapidly—from natural disasters to civil unrest or pandemics. The ability of Singapore’s diplomatic missions to evacuate citizens or provide emergency assistance is a testament to the efficiency of its foreign service.</w:t>
      </w:r>
    </w:p>
    <w:p>
      <w:pPr>
        <w:pStyle w:val="BodyText"/>
      </w:pPr>
      <w:r>
        <w:t xml:space="preserve">The coordination required during events such as regional conflicts or global health emergencies highlights the logistical and operational capabilities expected of Diplomats stationed in Singapore and deployed globally. Their responsiveness directly impacts public trust in the government, reinforcing the link between effective foreign policy and domestic legitimacy.</w:t>
      </w:r>
    </w:p>
    <w:bookmarkEnd w:id="30"/>
    <w:bookmarkStart w:id="31" w:name="conclusion"/>
    <w:p>
      <w:pPr>
        <w:pStyle w:val="Heading2"/>
      </w:pPr>
      <w:r>
        <w:t xml:space="preserve">6. Conclusion</w:t>
      </w:r>
    </w:p>
    <w:p>
      <w:pPr>
        <w:pStyle w:val="FirstParagraph"/>
      </w:pPr>
      <w:r>
        <w:t xml:space="preserve">In conclusion, the role of a Diplomat in Singapore is far more comprehensive than traditional definitions suggest. Operating within the unique context of "Singapore Singapore," these professionals are not just observers but active shapers of their nation’s destiny. They blend economic strategy with security assurance, utilizing both traditional negotiation skills and modern digital tools.</w:t>
      </w:r>
    </w:p>
    <w:p>
      <w:pPr>
        <w:pStyle w:val="BodyText"/>
      </w:pPr>
      <w:r>
        <w:t xml:space="preserve">As global tensions rise and the rules-based international order faces challenges, the need for skilled Diplomats who can navigate ambiguity while firmly anchoring Singapore to its principles of pragmatism and multilateralism will only grow. For a small state with no margin for error, the Diplomat is indeed the first line of defense and the primary architect of Singapore’s enduring relevance on the world stage.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Singapore's Global Engagement</dc:title>
  <dc:creator/>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file>