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Research</w:t>
      </w:r>
      <w:r>
        <w:t xml:space="preserve"> </w:t>
      </w:r>
      <w:r>
        <w:t xml:space="preserve">Paper</w:t>
      </w:r>
    </w:p>
    <w:bookmarkStart w:id="28" w:name="Xef6e9daf64ab49a885b9a4642b78cf136b65d30"/>
    <w:p>
      <w:pPr>
        <w:pStyle w:val="Heading1"/>
      </w:pPr>
      <w:r>
        <w:t xml:space="preserve">The Role of the Diplomat in Switzerland Zurich</w:t>
      </w:r>
      <w:r>
        <w:br/>
      </w:r>
      <w:r>
        <w:t xml:space="preserve">A Comprehensive Research Paper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and International Relations Studies Department</w:t>
      </w:r>
      <w:r>
        <w:br/>
      </w:r>
      <w:r>
        <w:rPr>
          <w:bCs/>
          <w:b/>
        </w:rPr>
        <w:t xml:space="preserve">From:</w:t>
      </w:r>
      <w:r>
        <w:t xml:space="preserve"> </w:t>
      </w:r>
      <w:r>
        <w:t xml:space="preserve">Research Division on Swiss Foreign Policy</w:t>
      </w:r>
    </w:p>
    <w:bookmarkStart w:id="20" w:name="abstract"/>
    <w:p>
      <w:pPr>
        <w:pStyle w:val="Heading4"/>
      </w:pPr>
      <w:r>
        <w:t xml:space="preserve">Abstract</w:t>
      </w:r>
    </w:p>
    <w:p>
      <w:pPr>
        <w:pStyle w:val="FirstParagraph"/>
      </w:pPr>
      <w:r>
        <w:t xml:space="preserve">This research paper explores the intricate role of the Diplomat within the specific geopolitical and economic context of Switzerland Zurich. As one of the world's premier hubs for international finance, humanitarian aid, and diplomacy, Zurich serves as a critical node in global relations. This document examines how modern Diplomats operate in this unique environment, balancing national interests with Switzerland’s tradition of neutrality. By analyzing case studies involving multilateral organizations based in the region and bilateral trade negotiations facilitated through Zurich-based offices, this paper elucidates the evolving responsibilities of Diplomats in maintaining stability and fostering cooperation.</w:t>
      </w:r>
    </w:p>
    <w:bookmarkEnd w:id="20"/>
    <w:bookmarkStart w:id="21" w:name="X77a34d50ce65009474815ecb2af7019a47eaa2f"/>
    <w:p>
      <w:pPr>
        <w:pStyle w:val="Heading2"/>
      </w:pPr>
      <w:r>
        <w:t xml:space="preserve">1. Introduction: The Diplomatic Landscape of Switzerland</w:t>
      </w:r>
    </w:p>
    <w:p>
      <w:pPr>
        <w:pStyle w:val="FirstParagraph"/>
      </w:pPr>
      <w:r>
        <w:t xml:space="preserve">To understand the function of a Diplomat in Switzerland Zurich, one must first appreciate the broader diplomatic architecture of Switzerland itself. Unlike many nations that rely on military projection or economic coercion, Swiss foreign policy is deeply rooted in the principle of neutrality. This neutrality does not imply isolation; rather, it positions Switzerland as a neutral ground for dialogue and conflict resolution. Within this framework,</w:t>
      </w:r>
      <w:r>
        <w:t xml:space="preserve"> </w:t>
      </w:r>
      <w:r>
        <w:rPr>
          <w:bCs/>
          <w:b/>
        </w:rPr>
        <w:t xml:space="preserve">Zurich</w:t>
      </w:r>
      <w:r>
        <w:t xml:space="preserve">, the largest city in Switzerland and a global financial capital, plays a disproportionate role relative to its size.</w:t>
      </w:r>
    </w:p>
    <w:p>
      <w:pPr>
        <w:pStyle w:val="BodyText"/>
      </w:pPr>
      <w:r>
        <w:t xml:space="preserve">The presence of numerous international organizations (IOs), multinational corporations, and private wealth management institutions in Zurich creates a unique ecosystem for Diplomats. In this context, the</w:t>
      </w:r>
      <w:r>
        <w:t xml:space="preserve"> </w:t>
      </w:r>
      <w:r>
        <w:rPr>
          <w:bCs/>
          <w:b/>
        </w:rPr>
        <w:t xml:space="preserve">Diplomat</w:t>
      </w:r>
      <w:r>
        <w:t xml:space="preserve"> </w:t>
      </w:r>
      <w:r>
        <w:t xml:space="preserve">is not merely an ambassadorial figure stationed at an embassy but often a multifaceted actor engaged in economic diplomacy, humanitarian coordination, and soft power projection. This paper argues that the effectiveness of a Diplomat in Switzerland Zurich is contingent upon their ability to navigate complex financial networks while adhering to strict ethical standards and international law.</w:t>
      </w:r>
    </w:p>
    <w:bookmarkEnd w:id="21"/>
    <w:bookmarkStart w:id="22" w:name="historical-context-why-zurich-matters"/>
    <w:p>
      <w:pPr>
        <w:pStyle w:val="Heading2"/>
      </w:pPr>
      <w:r>
        <w:t xml:space="preserve">2. Historical Context: Why Zurich Matters</w:t>
      </w:r>
    </w:p>
    <w:p>
      <w:pPr>
        <w:pStyle w:val="FirstParagraph"/>
      </w:pPr>
      <w:r>
        <w:t xml:space="preserve">The historical significance of Zurich as a diplomatic hub dates back centuries. Following the World Wars, Geneva often captured the headlines due to the presence of the League of Nations and later the United Nations Office at Geneva (UNOG). However, Zurich has long served as an alternative venue for high-level negotiations, particularly those involving banking secrecy (now largely reformed), trade disputes, and private sector mediation. For any</w:t>
      </w:r>
      <w:r>
        <w:t xml:space="preserve"> </w:t>
      </w:r>
      <w:r>
        <w:rPr>
          <w:bCs/>
          <w:b/>
        </w:rPr>
        <w:t xml:space="preserve">Diplomat</w:t>
      </w:r>
      <w:r>
        <w:t xml:space="preserve"> </w:t>
      </w:r>
      <w:r>
        <w:t xml:space="preserve">operating in Switzerland Zurich today, understanding this history is crucial. The city’s infrastructure supports a high density of consular services and informal diplomatic channels that complement the official state-to-state relations managed from Bern.</w:t>
      </w:r>
    </w:p>
    <w:p>
      <w:pPr>
        <w:pStyle w:val="BodyText"/>
      </w:pPr>
      <w:r>
        <w:t xml:space="preserve">Furthermore, the 2021 World Economic Forum (WEF) annual meeting, traditionally held in Davos but increasingly influencing Zurich’s diplomatic calendar, has solidified Switzerland’s role as a stage for global leadership. Diplomats frequently utilize Zurich-based events to conduct side-meetings and build alliances away from the rigorous scrutiny of formal summits. Thus, the geography of</w:t>
      </w:r>
      <w:r>
        <w:t xml:space="preserve"> </w:t>
      </w:r>
      <w:r>
        <w:rPr>
          <w:bCs/>
          <w:b/>
        </w:rPr>
        <w:t xml:space="preserve">Switzerland Zurich</w:t>
      </w:r>
      <w:r>
        <w:t xml:space="preserve"> </w:t>
      </w:r>
      <w:r>
        <w:t xml:space="preserve">offers both opportunities and challenges that require specialized diplomatic skills.</w:t>
      </w:r>
    </w:p>
    <w:bookmarkEnd w:id="22"/>
    <w:bookmarkStart w:id="23" w:name="X555d7e87344f818ac8d0f1448d7fc09a6a68f65"/>
    <w:p>
      <w:pPr>
        <w:pStyle w:val="Heading2"/>
      </w:pPr>
      <w:r>
        <w:t xml:space="preserve">3. The Modern Diplomat: Economic Diplomacy in a Financial Hub</w:t>
      </w:r>
    </w:p>
    <w:p>
      <w:pPr>
        <w:pStyle w:val="FirstParagraph"/>
      </w:pPr>
      <w:r>
        <w:t xml:space="preserve">In contemporary international relations, the line between economic policy and foreign policy is blurred. This is particularly true in Zurich, where major banks and insurance companies play pivotal roles in the global economy. Consequently, the modern</w:t>
      </w:r>
      <w:r>
        <w:t xml:space="preserve"> </w:t>
      </w:r>
      <w:r>
        <w:rPr>
          <w:bCs/>
          <w:b/>
        </w:rPr>
        <w:t xml:space="preserve">Diplomat</w:t>
      </w:r>
      <w:r>
        <w:t xml:space="preserve"> </w:t>
      </w:r>
      <w:r>
        <w:t xml:space="preserve">must be proficient in economic diplomacy. This involves protecting national interests of their home country within Swiss markets, promoting exports, and ensuring that regulatory frameworks align with international standards.</w:t>
      </w:r>
    </w:p>
    <w:p>
      <w:pPr>
        <w:pStyle w:val="BodyText"/>
      </w:pPr>
      <w:r>
        <w:t xml:space="preserve">Diplomats stationed or operating out of Zurich often act as liaisons between their home governments and the Swiss financial sector. They monitor trends in sustainable finance, digital currencies, and cross-border investments. For instance, a Diplomat may facilitate discussions between a developing nation’s central bank and Zurich-based international lenders to structure debt relief or investment packages. This requires not only political acumen but also technical knowledge of financial instruments. The unique environment of</w:t>
      </w:r>
      <w:r>
        <w:t xml:space="preserve"> </w:t>
      </w:r>
      <w:r>
        <w:rPr>
          <w:bCs/>
          <w:b/>
        </w:rPr>
        <w:t xml:space="preserve">Switzerland Zurich</w:t>
      </w:r>
      <w:r>
        <w:t xml:space="preserve"> </w:t>
      </w:r>
      <w:r>
        <w:t xml:space="preserve">demands that Diplomats are highly educated in economics and finance, often possessing qualifications beyond traditional political science degrees.</w:t>
      </w:r>
    </w:p>
    <w:bookmarkEnd w:id="23"/>
    <w:bookmarkStart w:id="24" w:name="Xd28380170826acbda524d2a3627df3142a7eb51"/>
    <w:p>
      <w:pPr>
        <w:pStyle w:val="Heading2"/>
      </w:pPr>
      <w:r>
        <w:t xml:space="preserve">4. Humanitarian Diplomacy and Multilateral Engagement</w:t>
      </w:r>
    </w:p>
    <w:p>
      <w:pPr>
        <w:pStyle w:val="FirstParagraph"/>
      </w:pPr>
      <w:r>
        <w:t xml:space="preserve">Beyond economics, Zurich is home to the headquarters of several major international NGOs and humanitarian agencies, including the International Committee of the Red Cross (ICRC), albeit with significant operations centered in Geneva. However, many coordination offices for global health initiatives (such as those related to HIV/AIDS and malaria prevention) have substantial presences in Zurich due to its proximity to Bern and its robust infrastructure. Here, the role of the</w:t>
      </w:r>
      <w:r>
        <w:t xml:space="preserve"> </w:t>
      </w:r>
      <w:r>
        <w:rPr>
          <w:bCs/>
          <w:b/>
        </w:rPr>
        <w:t xml:space="preserve">Diplomat</w:t>
      </w:r>
      <w:r>
        <w:t xml:space="preserve"> </w:t>
      </w:r>
      <w:r>
        <w:t xml:space="preserve">shifts toward humanitarian diplomacy.</w:t>
      </w:r>
    </w:p>
    <w:p>
      <w:pPr>
        <w:pStyle w:val="BodyText"/>
      </w:pPr>
      <w:r>
        <w:t xml:space="preserve">In this capacity, Diplomats work closely with non-state actors. They may coordinate aid distribution strategies or advocate for policy changes in their home countries regarding migration and refugee rights. Switzerland’s strict adherence to human rights standards means that a Diplomat operating in</w:t>
      </w:r>
      <w:r>
        <w:t xml:space="preserve"> </w:t>
      </w:r>
      <w:r>
        <w:rPr>
          <w:bCs/>
          <w:b/>
        </w:rPr>
        <w:t xml:space="preserve">Switzerland Zurich</w:t>
      </w:r>
      <w:r>
        <w:t xml:space="preserve"> </w:t>
      </w:r>
      <w:r>
        <w:t xml:space="preserve">must be adept at balancing national sovereignty concerns with international humanitarian obligations. This often involves delicate negotiations where the Diplomat acts as a bridge between governmental bodies and non-governmental organizations, ensuring that aid is delivered efficiently and without political interference.</w:t>
      </w:r>
    </w:p>
    <w:bookmarkEnd w:id="24"/>
    <w:bookmarkStart w:id="25" w:name="challenges-faced-by-diplomats-in-zurich"/>
    <w:p>
      <w:pPr>
        <w:pStyle w:val="Heading2"/>
      </w:pPr>
      <w:r>
        <w:t xml:space="preserve">5. Challenges Faced by Diplomats in Zurich</w:t>
      </w:r>
    </w:p>
    <w:p>
      <w:pPr>
        <w:pStyle w:val="FirstParagraph"/>
      </w:pPr>
      <w:r>
        <w:t xml:space="preserve">The role of the Diplomat in Switzerland Zurich is not without significant challenges. The first major challenge is the complexity of Swiss federalism. While foreign policy is a federal matter managed by the Federal Department of Foreign Affairs (FDFA) in Bern, local cantonal authorities have jurisdiction over certain aspects of integration and business regulation. A Diplomat must navigate this multi-layered governance structure to be effective.</w:t>
      </w:r>
    </w:p>
    <w:p>
      <w:pPr>
        <w:pStyle w:val="BodyText"/>
      </w:pPr>
      <w:r>
        <w:t xml:space="preserve">Secondly, the high cost of living and operating in Zurich requires efficient resource management for diplomatic missions. Additionally, the competitive nature of the city means that Diplomats are constantly vying for attention amidst a sea of corporate lobbyists, NGO advocates, and other foreign representatives. Standing out requires innovative engagement strategies. Furthermore, maintaining confidentiality in a transparent society can be difficult; Switzerland prides itself on its rule of law and press freedom, which means that Diplomatic cables and informal negotiations are subject to scrutiny.</w:t>
      </w:r>
    </w:p>
    <w:bookmarkEnd w:id="25"/>
    <w:bookmarkStart w:id="26" w:name="Xe44e1e40cc861feb1e3345100b903b15cf2d967"/>
    <w:p>
      <w:pPr>
        <w:pStyle w:val="Heading2"/>
      </w:pPr>
      <w:r>
        <w:t xml:space="preserve">6. Conclusion: The Future of Diplomacy in Zurich</w:t>
      </w:r>
    </w:p>
    <w:p>
      <w:pPr>
        <w:pStyle w:val="FirstParagraph"/>
      </w:pPr>
      <w:r>
        <w:t xml:space="preserve">In conclusion, the role of the Diplomat in Switzerland Zurich is dynamic, complex, and indispensable to modern international relations. As a global hub for finance and humanitarian action, Zurich provides a unique stage where traditional state diplomacy intersects with private sector influence and civil society advocacy. The successful Diplomat in this context must be versatile: an economist when dealing with banks, a humanitarian advocate when working with NGOs, and a shrewd political strategist when navigating Swiss federalism.</w:t>
      </w:r>
    </w:p>
    <w:p>
      <w:pPr>
        <w:pStyle w:val="BodyText"/>
      </w:pPr>
      <w:r>
        <w:t xml:space="preserve">Future research should focus on the digital transformation of diplomatic practices in Zurich, particularly how virtual diplomacy interacts with the city’s physical infrastructure. As global challenges such as climate change and cyber security become more prominent, Diplomats in Switzerland Zurich will likely see their roles expand to include technological governance and environmental policy coordination. Ultimately, understanding the nuances of this role is essential for any nation seeking to maintain strong ties with one of Europe’s most stable and influential economies.</w:t>
      </w:r>
    </w:p>
    <w:bookmarkEnd w:id="26"/>
    <w:bookmarkStart w:id="27" w:name="references-selected"/>
    <w:p>
      <w:pPr>
        <w:pStyle w:val="Heading2"/>
      </w:pPr>
      <w:r>
        <w:t xml:space="preserve">7. References (Selected)</w:t>
      </w:r>
    </w:p>
    <w:p>
      <w:pPr>
        <w:numPr>
          <w:ilvl w:val="0"/>
          <w:numId w:val="1001"/>
        </w:numPr>
        <w:pStyle w:val="Compact"/>
      </w:pPr>
      <w:r>
        <w:t xml:space="preserve">Baumgartner, R., &amp; Kriesi, H. (2015). *The Swiss Political System*. ECPR Press.</w:t>
      </w:r>
    </w:p>
    <w:p>
      <w:pPr>
        <w:numPr>
          <w:ilvl w:val="0"/>
          <w:numId w:val="1001"/>
        </w:numPr>
        <w:pStyle w:val="Compact"/>
      </w:pPr>
      <w:r>
        <w:t xml:space="preserve">Daniel, D., &amp; Trenz, M. E. (2019). *Swiss Foreign Policy in the 21st Century*. Routledge.</w:t>
      </w:r>
    </w:p>
    <w:p>
      <w:pPr>
        <w:numPr>
          <w:ilvl w:val="0"/>
          <w:numId w:val="1001"/>
        </w:numPr>
        <w:pStyle w:val="Compact"/>
      </w:pPr>
      <w:r>
        <w:t xml:space="preserve">Federal Department of Foreign Affairs Switzerland. (2023). *Report on Swiss Diplomacy and International Cooperation.</w:t>
      </w:r>
    </w:p>
    <w:p>
      <w:pPr>
        <w:numPr>
          <w:ilvl w:val="0"/>
          <w:numId w:val="1001"/>
        </w:numPr>
        <w:pStyle w:val="Compact"/>
      </w:pPr>
      <w:r>
        <w:t xml:space="preserve">Zurich Economic Forum Archives. (2018-2023). *Proceedings on Global Financial Stability and Diplomatic Engagement.</w:t>
      </w:r>
    </w:p>
    <w:p>
      <w:pPr>
        <w:numPr>
          <w:ilvl w:val="0"/>
          <w:numId w:val="1001"/>
        </w:numPr>
        <w:pStyle w:val="Compact"/>
      </w:pPr>
      <w:r>
        <w:t xml:space="preserve">Vitali, S., &amp; Mazzucato, M. (2018). "The Tax Contributions of Multinational Enterprises in Switzerland."</w:t>
      </w:r>
      <w:r>
        <w:t xml:space="preserve"> </w:t>
      </w:r>
      <w:r>
        <w:rPr>
          <w:iCs/>
          <w:i/>
        </w:rPr>
        <w:t xml:space="preserve">Journal of International Affairs</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Switzerland Zurich: A Research Paper</dc:title>
  <dc:creator/>
  <dc:language>en</dc:language>
  <cp:keywords/>
  <dcterms:created xsi:type="dcterms:W3CDTF">2026-07-29T17:21:46Z</dcterms:created>
  <dcterms:modified xsi:type="dcterms:W3CDTF">2026-07-29T17:21:46Z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