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Colombia</w:t>
      </w:r>
      <w:r>
        <w:t xml:space="preserve"> </w:t>
      </w:r>
      <w:r>
        <w:t xml:space="preserve">Bogotá</w:t>
      </w:r>
    </w:p>
    <w:bookmarkStart w:id="20" w:name="X153e99b499e2584ea8e1af69c12b6f430b96821"/>
    <w:p>
      <w:pPr>
        <w:pStyle w:val="Heading1"/>
      </w:pPr>
      <w:r>
        <w:t xml:space="preserve">The Role and Impact of the Doctor General Practitioner in Colombia Bogotá: A Comprehensive Research Analysis</w:t>
      </w:r>
    </w:p>
    <w:p>
      <w:pPr>
        <w:pStyle w:val="FirstParagraph"/>
      </w:pPr>
      <w:r>
        <w:rPr>
          <w:bCs/>
          <w:b/>
        </w:rPr>
        <w:t xml:space="preserve">Date:</w:t>
      </w:r>
      <w:r>
        <w:t xml:space="preserve"> </w:t>
      </w:r>
      <w:r>
        <w:t xml:space="preserve">October 26, 2023</w:t>
      </w:r>
      <w:r>
        <w:br/>
      </w:r>
      <w:r>
        <w:rPr>
          <w:bCs/>
          <w:b/>
        </w:rPr>
        <w:t xml:space="preserve">Subject:</w:t>
      </w:r>
      <w:r>
        <w:t xml:space="preserve"> Healthcare Systems and Primary Care Dynamics in Urban Colombia</w:t>
      </w:r>
    </w:p>
    <w:bookmarkEnd w:id="20"/>
    <w:bookmarkStart w:id="21" w:name="abstract"/>
    <w:p>
      <w:pPr>
        <w:pStyle w:val="Heading3"/>
      </w:pPr>
      <w:r>
        <w:t xml:space="preserve">Abstract</w:t>
      </w:r>
    </w:p>
    <w:p>
      <w:pPr>
        <w:pStyle w:val="FirstParagraph"/>
      </w:pPr>
      <w:r>
        <w:t xml:space="preserve">This research paper explores the critical function of the Doctor General Practitioner within the healthcare framework of Colombia, specifically focusing on its capital city, Bogotá. As one of South America’s most densely populated urban centers, Bogotá presents unique challenges and opportunities for primary care delivery. This study examines how General Practitioners (GPs) serve as the cornerstone of the Colombian health system (Sistema General de Salud), addressing issues ranging from universal access and epidemiological transitions to socioeconomic disparities. By analyzing recent data and policy frameworks, this document highlights the essential role of GPs in mitigating health burdens in Bogotá’s diverse urban landscape.</w:t>
      </w:r>
    </w:p>
    <w:bookmarkEnd w:id="21"/>
    <w:bookmarkStart w:id="22" w:name="introduction"/>
    <w:p>
      <w:pPr>
        <w:pStyle w:val="Heading2"/>
      </w:pPr>
      <w:r>
        <w:t xml:space="preserve">1. Introduction</w:t>
      </w:r>
    </w:p>
    <w:p>
      <w:pPr>
        <w:pStyle w:val="FirstParagraph"/>
      </w:pPr>
      <w:r>
        <w:t xml:space="preserve">The healthcare landscape in Colombia has undergone significant transformation over the past three decades, primarily driven by Law 100 of 1993, which established a mixed public-private health insurance system. Within this complex ecosystem, the Doctor General Practitioner stands as the first point of contact for millions of citizens. In Bogotá, a city with over eight million inhabitants and diverse socioeconomic strata labeled from one to six, the GP is not merely a medical provider but a vital mediator between patients and the broader healthcare infrastructure.</w:t>
      </w:r>
    </w:p>
    <w:p>
      <w:pPr>
        <w:pStyle w:val="BodyText"/>
      </w:pPr>
      <w:r>
        <w:t xml:space="preserve">The term "Doctor General Practitioner" in this context refers to physicians who have completed their medical degree and hold specialized training or certification in family medicine and general practice. They are distinct from specialists, serving as gatekeepers within the Integrated Health Action Plans (Plan de Beneficios). In Bogotá, where urbanization rates are high and lifestyle-related diseases are on the rise, the scope of practice for these doctors is expanding. This paper aims to dissect the multifaceted role of GPs in Bogotá’s healthcare delivery system, emphasizing their contribution to public health outcomes.</w:t>
      </w:r>
    </w:p>
    <w:bookmarkEnd w:id="22"/>
    <w:bookmarkStart w:id="24" w:name="systematic-framework"/>
    <w:bookmarkStart w:id="23" w:name="the-regulatory-and-systemic-framework"/>
    <w:p>
      <w:pPr>
        <w:pStyle w:val="Heading2"/>
      </w:pPr>
      <w:r>
        <w:t xml:space="preserve">2. The Regulatory and Systemic Framework</w:t>
      </w:r>
    </w:p>
    <w:p>
      <w:pPr>
        <w:pStyle w:val="FirstParagraph"/>
      </w:pPr>
      <w:r>
        <w:t xml:space="preserve">To understand the position of the Doctor General Practitioner in Colombia Bogotá, one must first appreciate the structural rigidity and complexity of the Colombian health system. The Ministry of Health and Social Protection mandates that all healthcare providers adhere to strict guidelines regarding preventative care, diagnostics, and treatment protocols. In Bogotá, GPs operate within a dual environment: private clinics affiliated with EPS (Entidades Promotoras de Salud) and public institutions managed by the local Secretaría Distrital de Salud.</w:t>
      </w:r>
    </w:p>
    <w:p>
      <w:pPr>
        <w:pStyle w:val="BodyText"/>
      </w:pPr>
      <w:r>
        <w:t xml:space="preserve">The efficacy of the Doctor General Practitioner is heavily dependent on their ability to navigate this bureaucracy. They are responsible for authorizing referrals, prescribing medications within defined formularies, and ensuring continuity of care. Furthermore, in Bogotá’s public health sector, GPs often manage larger patient loads due to resource constraints, requiring them to be highly efficient triagers. The regulatory framework emphasizes primary care as the foundation of the system, theoretically positioning the GP as a central figure in reducing hospitalization rates through early intervention.</w:t>
      </w:r>
    </w:p>
    <w:bookmarkEnd w:id="23"/>
    <w:bookmarkEnd w:id="24"/>
    <w:bookmarkStart w:id="26" w:name="epidemiological-challenges"/>
    <w:bookmarkStart w:id="25" w:name="addressing-epidemiological-transitions"/>
    <w:p>
      <w:pPr>
        <w:pStyle w:val="Heading2"/>
      </w:pPr>
      <w:r>
        <w:t xml:space="preserve">3. Addressing Epidemiological Transitions</w:t>
      </w:r>
    </w:p>
    <w:p>
      <w:pPr>
        <w:pStyle w:val="FirstParagraph"/>
      </w:pPr>
      <w:r>
        <w:t xml:space="preserve">Bogotá is experiencing an epidemiological transition typical of rapidly developing urban centers. While infectious diseases such as dengue, influenza, and respiratory infections remain prevalent due to population density and climate variations, non-communicable diseases (NCDs) are becoming the leading cause of morbidity and mortality. Conditions such as diabetes mellitus, hypertension, obesity, and mental health disorders require long-term management that is best coordinated by a Doctor General Practitioner.</w:t>
      </w:r>
    </w:p>
    <w:p>
      <w:pPr>
        <w:pStyle w:val="BodyText"/>
      </w:pPr>
      <w:r>
        <w:t xml:space="preserve">In this context, the GP in Bogotá plays a crucial role in chronic disease management. Unlike specialists who focus on specific organs or systems, GPs provide holistic care that considers the patient’s lifestyle, environmental factors, and socioeconomic status. For instance, managing diabetes in Bogotá involves not only prescription but also dietary counseling and monitoring for complications like neuropathy or retinopathy. The research indicates that consistent follow-up by a GP significantly reduces emergency room visits among NCD patients in urban Colombia.</w:t>
      </w:r>
    </w:p>
    <w:bookmarkEnd w:id="25"/>
    <w:bookmarkEnd w:id="26"/>
    <w:bookmarkStart w:id="28" w:name="socioeconomic-disparities"/>
    <w:bookmarkStart w:id="27" w:name="X6accd5ee7dce846b6f0edd8d21b4c1d7fce0255"/>
    <w:p>
      <w:pPr>
        <w:pStyle w:val="Heading2"/>
      </w:pPr>
      <w:r>
        <w:t xml:space="preserve">4. Socioeconomic Disparities and Access to Care</w:t>
      </w:r>
    </w:p>
    <w:p>
      <w:pPr>
        <w:pStyle w:val="FirstParagraph"/>
      </w:pPr>
      <w:r>
        <w:t xml:space="preserve">A defining characteristic of Bogotá’s healthcare environment is the stark contrast between socioeconomic strata. Residents in lower strata (1 and 2) rely predominantly on public health insurance, while higher strata (5 and 6) often utilize private plans or out-of-pocket payments. This division impacts how the Doctor General Practitioner practices medicine.</w:t>
      </w:r>
    </w:p>
    <w:p>
      <w:pPr>
        <w:pStyle w:val="BodyText"/>
      </w:pPr>
      <w:r>
        <w:t xml:space="preserve">For GPs working in lower-income areas, the challenge extends beyond clinical skills to include social determinants of health. These doctors often act as case managers, connecting patients with social services, nutrition programs, and mental health support resources available through local community organizations. In contrast, GPs in affluent areas may focus more on wellness screenings and preventative lifestyle interventions. This disparity highlights the need for equitable resource distribution among GP offices across Bogotá’s various districts (localidades), ensuring that quality primary care is not determined by geography or income.</w:t>
      </w:r>
    </w:p>
    <w:bookmarkEnd w:id="27"/>
    <w:bookmarkEnd w:id="28"/>
    <w:bookmarkStart w:id="30" w:name="mental-health-integration"/>
    <w:bookmarkStart w:id="29" w:name="the-growing-role-in-mental-health"/>
    <w:p>
      <w:pPr>
        <w:pStyle w:val="Heading2"/>
      </w:pPr>
      <w:r>
        <w:t xml:space="preserve">5. The Growing Role in Mental Health</w:t>
      </w:r>
    </w:p>
    <w:p>
      <w:pPr>
        <w:pStyle w:val="FirstParagraph"/>
      </w:pPr>
      <w:r>
        <w:t xml:space="preserve">In recent years, the demand for mental health services in Colombia has surged, driven by urban stress, economic instability, and residual trauma from national conflicts. Bogotá’s healthcare system has integrated psychological care into primary health services largely through the General Practitioner. GPs are now expected to identify common mental health conditions such as depression and anxiety during routine visits.</w:t>
      </w:r>
    </w:p>
    <w:p>
      <w:pPr>
        <w:pStyle w:val="BodyText"/>
      </w:pPr>
      <w:r>
        <w:t xml:space="preserve">Research shows that integration of mental health screening by GPs in Bogotá improves early detection rates. However, this role requires additional training and support, as many general practitioners report feeling ill-equipped to handle complex psychiatric cases. The current model relies on GPs to stabilize mild-to-moderate conditions and refer severe cases to specialized psychiatrists or psychologists within the EPS network.</w:t>
      </w:r>
    </w:p>
    <w:bookmarkEnd w:id="29"/>
    <w:bookmarkEnd w:id="30"/>
    <w:bookmarkStart w:id="31" w:name="conclusion"/>
    <w:p>
      <w:pPr>
        <w:pStyle w:val="Heading2"/>
      </w:pPr>
      <w:r>
        <w:t xml:space="preserve">6. Conclusion</w:t>
      </w:r>
    </w:p>
    <w:p>
      <w:pPr>
        <w:pStyle w:val="FirstParagraph"/>
      </w:pPr>
      <w:r>
        <w:t xml:space="preserve">In conclusion, the Doctor General Practitioner in Colombia Bogotá is an indispensable asset to the nation’s health infrastructure. They serve as the primary interface between a diverse and growing population and a complex healthcare system. Their role encompasses clinical diagnosis, chronic disease management, mental health support, and social navigation.</w:t>
      </w:r>
    </w:p>
    <w:p>
      <w:pPr>
        <w:pStyle w:val="BodyText"/>
      </w:pPr>
      <w:r>
        <w:t xml:space="preserve">To enhance their effectiveness, future policies must focus on strengthening primary care infrastructure in Bogotá’s underserved areas, providing continuous education for GPs regarding emerging health trends such as NCDs and mental health integration. By empowering the Doctor General Practitioner with adequate resources and training, Colombia can further solidify its commitment to universal healthcare access, ensuring that the capital city’s population receives equitable, high-quality medical care. The sustainability of Bogotá’s public health depends significantly on recognizing and supporting this pivotal professional group.</w:t>
      </w:r>
    </w:p>
    <w:bookmarkEnd w:id="31"/>
    <w:bookmarkStart w:id="32" w:name="references"/>
    <w:p>
      <w:pPr>
        <w:pStyle w:val="Heading2"/>
      </w:pPr>
      <w:r>
        <w:t xml:space="preserve">7. References</w:t>
      </w:r>
    </w:p>
    <w:p>
      <w:pPr>
        <w:numPr>
          <w:ilvl w:val="0"/>
          <w:numId w:val="1001"/>
        </w:numPr>
        <w:pStyle w:val="Compact"/>
      </w:pPr>
      <w:r>
        <w:t xml:space="preserve">- Ministry of Health and Social Protection of Colombia. (2021). "Health System Indicators Report."</w:t>
      </w:r>
    </w:p>
    <w:p>
      <w:pPr>
        <w:numPr>
          <w:ilvl w:val="0"/>
          <w:numId w:val="1001"/>
        </w:numPr>
        <w:pStyle w:val="Compact"/>
      </w:pPr>
      <w:r>
        <w:t xml:space="preserve">- Bogotá Local Secretary of Health. (2022). "Annual Public Health Bulletin: Urban Trends in Cundinamarca."</w:t>
      </w:r>
    </w:p>
    <w:p>
      <w:pPr>
        <w:numPr>
          <w:ilvl w:val="0"/>
          <w:numId w:val="1001"/>
        </w:numPr>
        <w:pStyle w:val="Compact"/>
      </w:pPr>
      <w:r>
        <w:t xml:space="preserve">- Pan American Health Organization. (2019). "Primary Healthcare in Latin America: Challenges and Opportunities."</w:t>
      </w:r>
    </w:p>
    <w:bookmarkEnd w:id="32"/>
    <w:bookmarkStart w:id="41" w:name="Xdde4b3238af66a3e5a1429ecf1dca0035c1cd59"/>
    <w:p>
      <w:pPr>
        <w:pStyle w:val="Heading1"/>
      </w:pPr>
      <w:r>
        <w:t xml:space="preserve">The Role and Impact of the Doctor General Practitioner in Colombia Bogotá: A Comprehensive Research Analysis</w:t>
      </w:r>
    </w:p>
    <w:p>
      <w:pPr>
        <w:pStyle w:val="FirstParagraph"/>
      </w:pPr>
      <w:r>
        <w:t xml:space="preserve">Date: October 26, 2023</w:t>
      </w:r>
      <w:r>
        <w:br/>
      </w:r>
      <w:r>
        <w:t xml:space="preserve">Subject: Healthcare Systems and Primary Care Dynamics in Urban Colombia</w:t>
      </w:r>
    </w:p>
    <w:bookmarkStart w:id="33" w:name="abstract-1"/>
    <w:p>
      <w:pPr>
        <w:pStyle w:val="Heading3"/>
      </w:pPr>
      <w:r>
        <w:t xml:space="preserve">Abstract</w:t>
      </w:r>
    </w:p>
    <w:p>
      <w:pPr>
        <w:pStyle w:val="FirstParagraph"/>
      </w:pPr>
      <w:r>
        <w:t xml:space="preserve">This research paper explores the critical function of the Doctor General Practitioner within the healthcare framework of Colombia, specifically focusing on its capital city, Bogotá. As one of South America’s most densely populated urban centers, Bogotá presents unique challenges and opportunities for primary care delivery. This study examines how General Practitioners (GPs) serve as the cornerstone of the Colombian health system (Sistema General de Salud), addressing issues ranging from universal access and epidemiological transitions to socioeconomic disparities. By analyzing recent data and policy frameworks, this document highlights the essential role of GPs in mitigating health burdens in Bogotá’s diverse urban landscape.</w:t>
      </w:r>
    </w:p>
    <w:bookmarkEnd w:id="33"/>
    <w:bookmarkStart w:id="34" w:name="introduction-1"/>
    <w:p>
      <w:pPr>
        <w:pStyle w:val="Heading2"/>
      </w:pPr>
      <w:r>
        <w:t xml:space="preserve">1. Introduction</w:t>
      </w:r>
    </w:p>
    <w:p>
      <w:pPr>
        <w:pStyle w:val="FirstParagraph"/>
      </w:pPr>
      <w:r>
        <w:t xml:space="preserve">The healthcare landscape in Colombia has undergone significant transformation over the past three decades, primarily driven by Law 100 of 1993, which established a mixed public-private health insurance system. Within this complex ecosystem, the Doctor General Practitioner stands as the first point of contact for millions of citizens. In Bogotá, a city with over eight million inhabitants and diverse socioeconomic strata labeled from one to six, the GP is not merely a medical provider but a vital mediator between patients and the broader healthcare infrastructure.</w:t>
      </w:r>
    </w:p>
    <w:p>
      <w:pPr>
        <w:pStyle w:val="BodyText"/>
      </w:pPr>
      <w:r>
        <w:t xml:space="preserve">The term "Doctor General Practitioner" in this context refers to physicians who have completed their medical degree and hold specialized training or certification in family medicine and general practice. They are distinct from specialists, serving as gatekeepers within the Integrated Health Action Plans (Plan de Beneficios). In Bogotá, where urbanization rates are high and lifestyle-related diseases are on the rise, the scope of practice for these doctors is expanding. This paper aims to dissect the multifaceted role of GPs in Bogotá’s healthcare delivery system, emphasizing their contribution to public health outcomes.</w:t>
      </w:r>
    </w:p>
    <w:bookmarkEnd w:id="34"/>
    <w:bookmarkStart w:id="35" w:name="the-regulatory-and-systemic-framework-1"/>
    <w:p>
      <w:pPr>
        <w:pStyle w:val="Heading2"/>
      </w:pPr>
      <w:r>
        <w:t xml:space="preserve">2. The Regulatory and Systemic Framework</w:t>
      </w:r>
    </w:p>
    <w:p>
      <w:pPr>
        <w:pStyle w:val="FirstParagraph"/>
      </w:pPr>
      <w:r>
        <w:t xml:space="preserve">To understand the position of the Doctor General Practitioner in Colombia Bogotá, one must first appreciate the structural rigidity and complexity of the Colombian health system. The Ministry of Health and Social Protection mandates that all healthcare providers adhere to strict guidelines regarding preventative care, diagnostics, and treatment protocols. In Bogotá, GPs operate within a dual environment: private clinics affiliated with EPS (Entidades Promotoras de Salud) and public institutions managed by the local Secretaría Distrital de Salud.</w:t>
      </w:r>
    </w:p>
    <w:p>
      <w:pPr>
        <w:pStyle w:val="BodyText"/>
      </w:pPr>
      <w:r>
        <w:t xml:space="preserve">The efficacy of the Doctor General Practitioner is heavily dependent on their ability to navigate this bureaucracy. They are responsible for authorizing referrals, prescribing medications within defined formularies, and ensuring continuity of care. Furthermore, in Bogotá’s public health sector, GPs often manage larger patient loads due to resource constraints, requiring them to be highly efficient triagers. The regulatory framework emphasizes primary care as the foundation of the system, theoretically positioning the GP as a central figure in reducing hospitalization rates through early intervention.</w:t>
      </w:r>
    </w:p>
    <w:bookmarkEnd w:id="35"/>
    <w:bookmarkStart w:id="36" w:name="addressing-epidemiological-transitions-1"/>
    <w:p>
      <w:pPr>
        <w:pStyle w:val="Heading2"/>
      </w:pPr>
      <w:r>
        <w:t xml:space="preserve">3. Addressing Epidemiological Transitions</w:t>
      </w:r>
    </w:p>
    <w:p>
      <w:pPr>
        <w:pStyle w:val="FirstParagraph"/>
      </w:pPr>
      <w:r>
        <w:t xml:space="preserve">Bogotá is experiencing an epidemiological transition typical of rapidly developing urban centers. While infectious diseases such as dengue, influenza, and respiratory infections remain prevalent due to population density and climate variations, non-communicable diseases (NCDs) are becoming the leading cause of morbidity and mortality. Conditions such as diabetes mellitus, hypertension, obesity, and mental health disorders require long-term management that is best coordinated by a Doctor General Practitioner.</w:t>
      </w:r>
    </w:p>
    <w:p>
      <w:pPr>
        <w:pStyle w:val="BodyText"/>
      </w:pPr>
      <w:r>
        <w:t xml:space="preserve">In this context, the GP in Bogotá plays a crucial role in chronic disease management. Unlike specialists who focus on specific organs or systems, GPs provide holistic care that considers the patient’s lifestyle, environmental factors, and socioeconomic status. For instance, managing diabetes in Bogotá involves not only prescription but also dietary counseling and monitoring for complications like neuropathy or retinopathy. The research indicates that consistent follow-up by a GP significantly reduces emergency room visits among NCD patients in urban Colombia.</w:t>
      </w:r>
    </w:p>
    <w:bookmarkEnd w:id="36"/>
    <w:bookmarkStart w:id="37" w:name="X64898b2addcbf258eb99df39c7f32d4dfa083b5"/>
    <w:p>
      <w:pPr>
        <w:pStyle w:val="Heading2"/>
      </w:pPr>
      <w:r>
        <w:t xml:space="preserve">4. Socioeconomic Disparities and Access to Care</w:t>
      </w:r>
    </w:p>
    <w:p>
      <w:pPr>
        <w:pStyle w:val="FirstParagraph"/>
      </w:pPr>
      <w:r>
        <w:t xml:space="preserve">A defining characteristic of Bogotá’s healthcare environment is the stark contrast between socioeconomic strata. Residents in lower strata (1 and 2) rely predominantly on public health insurance, while higher strata (5 and 6) often utilize private plans or out-of-pocket payments. This division impacts how the Doctor General Practitioner practices medicine.</w:t>
      </w:r>
    </w:p>
    <w:p>
      <w:pPr>
        <w:pStyle w:val="BodyText"/>
      </w:pPr>
      <w:r>
        <w:t xml:space="preserve">For GPs working in lower-income areas, the challenge extends beyond clinical skills to include social determinants of health. These doctors often act as case managers, connecting patients with social services, nutrition programs, and mental health support resources available through local community organizations. In contrast, GPs in affluent areas may focus more on wellness screenings and preventative lifestyle interventions. This disparity highlights the need for equitable resource distribution among GP offices across Bogotá’s various districts (localidades), ensuring that quality primary care is not determined by geography or income.</w:t>
      </w:r>
    </w:p>
    <w:bookmarkEnd w:id="37"/>
    <w:bookmarkStart w:id="38" w:name="the-growing-role-in-mental-health-1"/>
    <w:p>
      <w:pPr>
        <w:pStyle w:val="Heading2"/>
      </w:pPr>
      <w:r>
        <w:t xml:space="preserve">5. The Growing Role in Mental Health</w:t>
      </w:r>
    </w:p>
    <w:p>
      <w:pPr>
        <w:pStyle w:val="FirstParagraph"/>
      </w:pPr>
      <w:r>
        <w:t xml:space="preserve">In recent years, the demand for mental health services in Colombia has surged, driven by urban stress, economic instability, and residual trauma from national conflicts. Bogotá’s healthcare system has integrated psychological care into primary health services largely through the General Practitioner. GPs are now expected to identify common mental health conditions such as depression and anxiety during routine visits.</w:t>
      </w:r>
    </w:p>
    <w:p>
      <w:pPr>
        <w:pStyle w:val="BodyText"/>
      </w:pPr>
      <w:r>
        <w:t xml:space="preserve">Research shows that integration of mental health screening by GPs in Bogotá improves early detection rates. However, this role requires additional training and support, as many general practitioners report feeling ill-equipped to handle complex psychiatric cases. The current model relies on GPs to stabilize mild-to-moderate conditions and refer severe cases to specialized psychiatrists or psychologists within the EPS network.</w:t>
      </w:r>
    </w:p>
    <w:bookmarkEnd w:id="38"/>
    <w:bookmarkStart w:id="39" w:name="conclusion-1"/>
    <w:p>
      <w:pPr>
        <w:pStyle w:val="Heading2"/>
      </w:pPr>
      <w:r>
        <w:t xml:space="preserve">6. Conclusion</w:t>
      </w:r>
    </w:p>
    <w:p>
      <w:pPr>
        <w:pStyle w:val="FirstParagraph"/>
      </w:pPr>
      <w:r>
        <w:t xml:space="preserve">In conclusion, the Doctor General Practitioner in Colombia Bogotá is an indispensable asset to the nation’s health infrastructure. They serve as the primary interface between a diverse and growing population and a complex healthcare system. Their role encompasses clinical diagnosis, chronic disease management, mental health support, and social navigation.</w:t>
      </w:r>
    </w:p>
    <w:p>
      <w:pPr>
        <w:pStyle w:val="BodyText"/>
      </w:pPr>
      <w:r>
        <w:t xml:space="preserve">To enhance their effectiveness, future policies must focus on strengthening primary care infrastructure in Bogotá’s underserved areas, providing continuous education for GPs regarding emerging health trends such as NCDs and mental health integration. By empowering the Doctor General Practitioner with adequate resources and training, Colombia can further solidify its commitment to universal healthcare access, ensuring that the capital city’s population receives equitable, high-quality medical care. The sustainability of Bogotá’s public health depends significantly on recognizing and supporting this pivotal professional group.</w:t>
      </w:r>
    </w:p>
    <w:bookmarkEnd w:id="39"/>
    <w:bookmarkStart w:id="40" w:name="references-1"/>
    <w:p>
      <w:pPr>
        <w:pStyle w:val="Heading2"/>
      </w:pPr>
      <w:r>
        <w:t xml:space="preserve">7. References</w:t>
      </w:r>
    </w:p>
    <w:p>
      <w:pPr>
        <w:numPr>
          <w:ilvl w:val="0"/>
          <w:numId w:val="1002"/>
        </w:numPr>
        <w:pStyle w:val="Compact"/>
      </w:pPr>
      <w:r>
        <w:t xml:space="preserve">- Ministry of Health and Social Protection of Colombia. (2021). "Health System Indicators Report."</w:t>
      </w:r>
    </w:p>
    <w:p>
      <w:pPr>
        <w:numPr>
          <w:ilvl w:val="0"/>
          <w:numId w:val="1002"/>
        </w:numPr>
        <w:pStyle w:val="Compact"/>
      </w:pPr>
      <w:r>
        <w:t xml:space="preserve">- Bogotá Local Secretary of Health. (2022). "Annual Public Health Bulletin: Urban Trends in Cundinamarca."</w:t>
      </w:r>
    </w:p>
    <w:p>
      <w:pPr>
        <w:numPr>
          <w:ilvl w:val="0"/>
          <w:numId w:val="1002"/>
        </w:numPr>
        <w:pStyle w:val="Compact"/>
      </w:pPr>
      <w:r>
        <w:t xml:space="preserve">- Pan American Health Organization. (2019). "Primary Healthcare in Latin America: Challenges and Opportunities."</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Doctor General Practitioner in Colombia Bogotá</dc:title>
  <dc:creator/>
  <dc:language>en</dc:language>
  <cp:keywords/>
  <dcterms:created xsi:type="dcterms:W3CDTF">2026-07-30T00:29:36Z</dcterms:created>
  <dcterms:modified xsi:type="dcterms:W3CDTF">2026-07-30T00:29:36Z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