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Egypt,</w:t>
      </w:r>
      <w:r>
        <w:t xml:space="preserve"> </w:t>
      </w:r>
      <w:r>
        <w:t xml:space="preserve">Cairo</w:t>
      </w:r>
    </w:p>
    <w:bookmarkStart w:id="20" w:name="X0b797d97a1fc1e9953a38ee80aee9ff6c4cff47"/>
    <w:p>
      <w:pPr>
        <w:pStyle w:val="Heading1"/>
      </w:pPr>
      <w:r>
        <w:t xml:space="preserve">The Critical Role of the General Practitioner in Egypt, Cairo</w:t>
      </w:r>
    </w:p>
    <w:p>
      <w:pPr>
        <w:pStyle w:val="FirstParagraph"/>
      </w:pPr>
      <w:r>
        <w:br/>
      </w:r>
      <w:r>
        <w:t xml:space="preserve">This document analyzes the indispensable function of the Doctor General Practitioner within the unique healthcare landscape of Egypt, specifically focusing on Cairo. As Egypt's capital faces rapid urbanization and demographic pressures, primary care physicians serve as the foundational pillar of public health. The research highlights current challenges regarding resource allocation, patient education needs, and systemic integration between general practices and specialized hospitals in Egypt Cairo.</w:t>
      </w:r>
    </w:p>
    <w:p>
      <w:pPr>
        <w:pStyle w:val="BodyText"/>
      </w:pPr>
      <w:r>
        <w:rPr>
          <w:bCs/>
          <w:b/>
        </w:rPr>
        <w:t xml:space="preserve">Introduction</w:t>
      </w:r>
    </w:p>
    <w:p>
      <w:pPr>
        <w:pStyle w:val="BodyText"/>
      </w:pPr>
      <w:r>
        <w:t xml:space="preserve">In the complex ecosystem of modern healthcare systems globally, primary care is widely recognized as the first point of contact for patients. However, in a densely populated metropolis like Egypt Cairo, the role of the Doctor General Practitioner transcends simple triage; it becomes a vital mechanism for social stability and public health management. Egypt Cairo stands as one of the most populous urban centers in Africa and the Middle East, presenting unique medical challenges that range from infectious disease control to a rising tide of non-communicable diseases such as diabetes, hypertension, and cardiovascular conditions. Within this high-pressure environment, the general practitioner acts not only as a clinician but also as an educator and advocate for preventive medicine.</w:t>
      </w:r>
    </w:p>
    <w:p>
      <w:pPr>
        <w:pStyle w:val="BodyText"/>
      </w:pPr>
      <w:r>
        <w:t xml:space="preserve">The healthcare infrastructure in Egypt is undergoing significant transformation. While specialized care has long been the focal point of medical prestige and investment in Egypt Cairo, recent governmental initiatives have begun to shift focus toward strengthening primary healthcare units (PHUs). In this transition, the Doctor General Practitioner emerges as the linchpin connecting individual patients to broader health outcomes. Without a robust network of competent general practitioners managing routine illnesses and chronic conditions effectively, the specialized hospitals in Egypt Cairo would remain overwhelmed by cases that could have been managed at an earlier stage.</w:t>
      </w:r>
    </w:p>
    <w:p>
      <w:pPr>
        <w:pStyle w:val="BodyText"/>
      </w:pPr>
      <w:r>
        <w:rPr>
          <w:bCs/>
          <w:b/>
        </w:rPr>
        <w:t xml:space="preserve">The Demographic and Epidemiological Context of Egypt Cairo</w:t>
      </w:r>
    </w:p>
    <w:p>
      <w:pPr>
        <w:pStyle w:val="BodyText"/>
      </w:pPr>
      <w:r>
        <w:t xml:space="preserve">To understand the necessity of the general practitioner in this region, one must first analyze the specific health profile of Egypt Cairo. The city is characterized by a high population density, with millions of residents living in close proximity. This density facilitates the rapid spread of communicable diseases, making early detection and isolation—a primary function of general practice—crucial for public safety. Furthermore, Egypt Cairo suffers from a dual burden of disease: while infectious diseases remain relevant due to travel and urban crowding, there is an exponential rise in lifestyle-related chronic illnesses.</w:t>
      </w:r>
    </w:p>
    <w:p>
      <w:pPr>
        <w:pStyle w:val="BodyText"/>
      </w:pPr>
      <w:r>
        <w:t xml:space="preserve">The prevalence of type 2 diabetes mellitus in Egypt is among the highest globally, with Cairo serving as a hotspot for these diagnoses. General practitioners are uniquely positioned to screen for metabolic disorders during routine visits. Unlike specialists who treat complications after they arise, the Doctor General Practitioner in Egypt Cairo is responsible for identifying risk factors early, such as obesity and sedentary lifestyles associated with urban living in the capital. This preventive approach is cost-effective and reduces the long-term burden on the healthcare system.</w:t>
      </w:r>
    </w:p>
    <w:p>
      <w:pPr>
        <w:pStyle w:val="BodyText"/>
      </w:pPr>
      <w:r>
        <w:rPr>
          <w:bCs/>
          <w:b/>
        </w:rPr>
        <w:t xml:space="preserve">Challenges Facing General Practitioners in Egypt Cairo</w:t>
      </w:r>
    </w:p>
    <w:p>
      <w:pPr>
        <w:pStyle w:val="BodyText"/>
      </w:pPr>
      <w:r>
        <w:t xml:space="preserve">Despite their critical importance, Doctor General Practitioners in Egypt Cairo face substantial systemic challenges. One of the primary issues is patient perception. In many cases, patients in Egypt Cairo prefer to bypass general practitioners and seek immediate access to specialists or major hospital centers due to a cultural belief that specialized care equates to higher quality care. This phenomenon leads to overcrowding in tertiary hospitals and underutilization of primary care facilities.</w:t>
      </w:r>
    </w:p>
    <w:p>
      <w:pPr>
        <w:pStyle w:val="BodyText"/>
      </w:pPr>
      <w:r>
        <w:t xml:space="preserve">Additionally, there is the challenge of resource disparity. While private general practices in affluent areas of Egypt Cairo may be well-equipped with diagnostic tools, public sector general practitioners often operate in units with limited resources. The Doctor General Practitioner must therefore rely heavily on clinical judgment and patient history rather than advanced technological diagnostics to make accurate assessments. This requires a high level of competence and continuous professional development, which is not always consistently supported by current educational frameworks.</w:t>
      </w:r>
    </w:p>
    <w:p>
      <w:pPr>
        <w:pStyle w:val="BodyText"/>
      </w:pPr>
      <w:r>
        <w:t xml:space="preserve">The issue of continuity of care also persists in Egypt Cairo. With high population mobility and the transient nature of some communities, general practitioners often struggle to maintain long-term patient records that are essential for managing chronic conditions. Electronic health record systems are being introduced but face hurdles regarding interoperability and adoption rates across different private and public sectors in the capital.</w:t>
      </w:r>
    </w:p>
    <w:p>
      <w:pPr>
        <w:pStyle w:val="BodyText"/>
      </w:pPr>
      <w:r>
        <w:rPr>
          <w:bCs/>
          <w:b/>
        </w:rPr>
        <w:t xml:space="preserve">The Strategic Importance of Integration</w:t>
      </w:r>
    </w:p>
    <w:p>
      <w:pPr>
        <w:pStyle w:val="BodyText"/>
      </w:pPr>
      <w:r>
        <w:t xml:space="preserve">To maximize the impact of healthcare delivery, it is imperative to establish a seamless integration between general practitioners and specialists within Egypt Cairo. The Doctor General Practitioner should act as a gatekeeper who refers patients to appropriate specialists only when necessary, ensuring that specialized resources in Egypt are used efficiently. This model requires trust from both providers and patients. For this reason, public awareness campaigns in Egypt Cairo are essential to educate citizens about the value of primary care.</w:t>
      </w:r>
    </w:p>
    <w:p>
      <w:pPr>
        <w:pStyle w:val="BodyText"/>
      </w:pPr>
      <w:r>
        <w:t xml:space="preserve">Furthermore, collaboration between general practitioners and community health workers can enhance outreach efforts in underserved areas of the city. By leveraging local knowledge and community networks, general practitioners can extend their reach beyond clinic walls to perform home visits and health screenings, thereby reducing barriers to access for elderly or disabled patients who cannot easily navigate the busy infrastructure of Egypt Cairo.</w:t>
      </w:r>
    </w:p>
    <w:p>
      <w:pPr>
        <w:pStyle w:val="BodyText"/>
      </w:pPr>
      <w:r>
        <w:rPr>
          <w:bCs/>
          <w:b/>
        </w:rPr>
        <w:t xml:space="preserve">Recommendations for Policy and Practice</w:t>
      </w:r>
    </w:p>
    <w:p>
      <w:pPr>
        <w:pStyle w:val="BodyText"/>
      </w:pPr>
      <w:r>
        <w:t xml:space="preserve">Improving the role of the Doctor General Practitioner in Egypt Cairo requires multifaceted strategies. First, there must be a strong emphasis on postgraduate training that equips general practitioners with skills in managing chronic diseases and mental health, which are increasingly prevalent in urban settings. Second, incentives should be provided to encourage young doctors to enter general practice rather than immediately pursuing specialization. This could include financial subsidies or structured career paths within the Egyptian healthcare system.</w:t>
      </w:r>
    </w:p>
    <w:p>
      <w:pPr>
        <w:pStyle w:val="BodyText"/>
      </w:pPr>
      <w:r>
        <w:t xml:space="preserve">Technological integration is another key recommendation. Implementing unified digital platforms for medical records in Egypt Cairo would allow general practitioners to access a patient’s history regardless of where they received previous care, fostering better coordination with specialists. Finally, regulatory frameworks must be strengthened to ensure quality standards in both public and private general practice clinics across the capital.</w:t>
      </w:r>
    </w:p>
    <w:p>
      <w:pPr>
        <w:pStyle w:val="BodyText"/>
      </w:pPr>
      <w:r>
        <w:rPr>
          <w:bCs/>
          <w:b/>
        </w:rPr>
        <w:t xml:space="preserve">Conclusion</w:t>
      </w:r>
    </w:p>
    <w:p>
      <w:pPr>
        <w:pStyle w:val="BodyText"/>
      </w:pPr>
      <w:r>
        <w:t xml:space="preserve">In conclusion, the Doctor General Practitioner is not merely an entry-level physician but a cornerstone of the healthcare system in Egypt Cairo. As the city continues to grow and evolve, the capacity of its primary care sector will determine its ability to manage both emerging epidemics and chronic disease burdens. Strengthening this pillar requires a concerted effort from policymakers, educators, and society at large to elevate the status of general practice in Egypt Cairo. By investing in these professionals, Egypt can build a more resilient, efficient, and equitable healthcare system capable of serving its diverse population.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General Practitioner in Egypt, Cairo</dc:title>
  <dc:creator/>
  <cp:keywords/>
  <dcterms:created xsi:type="dcterms:W3CDTF">2026-07-29T11:25:47Z</dcterms:created>
  <dcterms:modified xsi:type="dcterms:W3CDTF">2026-07-29T11:25:47Z</dcterms:modified>
</cp:coreProperties>
</file>

<file path=docProps/custom.xml><?xml version="1.0" encoding="utf-8"?>
<Properties xmlns="http://schemas.openxmlformats.org/officeDocument/2006/custom-properties" xmlns:vt="http://schemas.openxmlformats.org/officeDocument/2006/docPropsVTypes"/>
</file>