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India</w:t>
      </w:r>
      <w:r>
        <w:t xml:space="preserve"> </w:t>
      </w:r>
      <w:r>
        <w:t xml:space="preserve">Mumbai</w:t>
      </w:r>
    </w:p>
    <w:bookmarkStart w:id="28" w:name="Xb2378a6963c84d3f64de7fcdcb8d6b43a502ef6"/>
    <w:p>
      <w:pPr>
        <w:pStyle w:val="Heading1"/>
      </w:pPr>
      <w:r>
        <w:t xml:space="preserve">The Role and Evolution of the Doctor General Practitioner in India Mumbai</w:t>
      </w:r>
    </w:p>
    <w:p>
      <w:pPr>
        <w:pStyle w:val="FirstParagraph"/>
      </w:pPr>
      <w:r>
        <w:rPr>
          <w:bCs/>
          <w:b/>
        </w:rPr>
        <w:t xml:space="preserve">Abstract:</w:t>
      </w:r>
      <w:r>
        <w:br/>
      </w:r>
      <w:r>
        <w:br/>
      </w:r>
      <w:r>
        <w:t xml:space="preserve">This research paper explores the critical role of the Doctor General Practitioner within the specific socio-economic and healthcare landscape of India Mumbai. As a premier metropolitan hub, India Mumbai presents unique challenges and opportunities for primary healthcare delivery. The study examines the historical context, current operational dynamics, educational standards, and future prospects for general practitioners in this densely populated region. It highlights how these foundational medical professionals serve as the first point of contact in the healthcare system, managing a diverse array of pathologies ranging from infectious diseases to chronic lifestyle disorders prevalent in urban India Mumbai settings.</w:t>
      </w:r>
    </w:p>
    <w:bookmarkStart w:id="20" w:name="introduction"/>
    <w:p>
      <w:pPr>
        <w:pStyle w:val="Heading2"/>
      </w:pPr>
      <w:r>
        <w:t xml:space="preserve">1. Introduction</w:t>
      </w:r>
    </w:p>
    <w:p>
      <w:pPr>
        <w:pStyle w:val="FirstParagraph"/>
      </w:pPr>
      <w:r>
        <w:t xml:space="preserve">The healthcare architecture of any nation is largely supported by its primary care sector, where the Doctor General Practitioner stands as the cornerstone. In the context of India Mumbai, a city that serves as the financial capital of India and one of the most populous urban centers in the world, the function of a general practitioner transcends basic medical consultation. A Doctor General Practitioner in this region acts not merely as a physician but as a community health manager, navigating complex cultural, economic, and infrastructural variables. This paper aims to delineate the significance of primary care providers specifically within India Mumbai, analyzing their impact on public health outcomes and the sustainability of the healthcare system.</w:t>
      </w:r>
    </w:p>
    <w:p>
      <w:pPr>
        <w:pStyle w:val="BodyText"/>
      </w:pPr>
      <w:r>
        <w:t xml:space="preserve">Mumbai’s demographic diversity is mirrored in its disease patterns. From traditional infectious diseases that plague developing regions to lifestyle disorders associated with rapid urbanization, such as diabetes and hypertension, the scope of practice for a Doctor General Practitioner is vast. Understanding their role requires an examination of how they adapt to the high-pressure environment of India Mumbai while maintaining ethical standards and clinical excellence.</w:t>
      </w:r>
    </w:p>
    <w:bookmarkEnd w:id="20"/>
    <w:bookmarkStart w:id="21" w:name="Xc4e94cabf80ad59aa2237fb591d194aa9e34d9e"/>
    <w:p>
      <w:pPr>
        <w:pStyle w:val="Heading2"/>
      </w:pPr>
      <w:r>
        <w:t xml:space="preserve">2. Historical Context and Regulatory Framework</w:t>
      </w:r>
    </w:p>
    <w:p>
      <w:pPr>
        <w:pStyle w:val="FirstParagraph"/>
      </w:pPr>
      <w:r>
        <w:t xml:space="preserve">The evolution of general practice in India has been gradual, moving from a system dominated by specialized tertiary care to one increasingly recognizing the value of preventive primary care. In India Mumbai, the regulatory framework is governed by the National Medical Commission (NMC) and local municipal health bodies. The qualification required to operate as a Doctor General Practitioner typically involves an MBBS degree followed by post-graduate training or certification in family medicine.</w:t>
      </w:r>
    </w:p>
    <w:p>
      <w:pPr>
        <w:pStyle w:val="BodyText"/>
      </w:pPr>
      <w:r>
        <w:t xml:space="preserve">Historically, access to healthcare in Mumbai was stratified along economic lines. However, the proliferation of private clinics and corporate hospital outpatient departments has democratized access to general practitioners. Today, a Doctor General Practitioner in India Mumbai is often required to possess not only clinical knowledge but also strong communication skills in multiple local languages, including Marathi and Hindi, to effectively serve the multicultural populace.</w:t>
      </w:r>
    </w:p>
    <w:bookmarkEnd w:id="21"/>
    <w:bookmarkStart w:id="22" w:name="operational-dynamics-in-a-metropolis"/>
    <w:p>
      <w:pPr>
        <w:pStyle w:val="Heading2"/>
      </w:pPr>
      <w:r>
        <w:t xml:space="preserve">3. Operational Dynamics in a Metropolis</w:t>
      </w:r>
    </w:p>
    <w:p>
      <w:pPr>
        <w:pStyle w:val="FirstParagraph"/>
      </w:pPr>
      <w:r>
        <w:t xml:space="preserve">The operational environment for a Doctor General Practitioner in India Mumbai is characterized by high patient volume and time constraints. Unlike rural settings where generalists may have deeper long-term relationships with fewer patients, practitioners in Mumbai often manage rapid-turnover clinics due to the transient nature of the city’s workforce and dense population density.</w:t>
      </w:r>
    </w:p>
    <w:p>
      <w:pPr>
        <w:pStyle w:val="BodyText"/>
      </w:pPr>
      <w:r>
        <w:t xml:space="preserve">Furthermore, the infrastructure in India Mumbai varies significantly from upscale areas like South Bombay to bustling localities in Central and Western suburbs. A Doctor General Practitioner must be adaptable, capable of diagnosing conditions with limited resources in under-resourced clinics while also coordinating with advanced diagnostic facilities available elsewhere. This dual capability ensures that patients receive timely referrals without unnecessary delays, a crucial factor in managing acute conditions.</w:t>
      </w:r>
    </w:p>
    <w:bookmarkEnd w:id="22"/>
    <w:bookmarkStart w:id="23" w:name="Xb3e62d24886bcd8b3b3047d411b2ef65adc902e"/>
    <w:p>
      <w:pPr>
        <w:pStyle w:val="Heading2"/>
      </w:pPr>
      <w:r>
        <w:t xml:space="preserve">4. Disease Burden and Clinical Responsibilities</w:t>
      </w:r>
    </w:p>
    <w:p>
      <w:pPr>
        <w:pStyle w:val="FirstParagraph"/>
      </w:pPr>
      <w:r>
        <w:t xml:space="preserve">The clinical responsibilities of a Doctor General Practitioner in this region are heavily influenced by the epidemiological transition occurring in India Mumbai. Non-communicable diseases (NCDs) now account for a significant majority of outpatient visits. Conditions such as type 2 diabetes, cardiovascular diseases, and respiratory ailments linked to pollution are prevalent.</w:t>
      </w:r>
    </w:p>
    <w:p>
      <w:pPr>
        <w:pStyle w:val="BodyText"/>
      </w:pPr>
      <w:r>
        <w:t xml:space="preserve">In addition to managing chronic conditions, general practitioners remain the first line of defense against infectious outbreaks. The recent experiences with pandemic health crises have underscored the importance of a robust primary care network. A Doctor General Practitioner in India Mumbai is often responsible for triaging patients, implementing isolation protocols, and educating communities about hygiene and vaccination, thereby playing a pivotal role in public health surveillance.</w:t>
      </w:r>
    </w:p>
    <w:bookmarkEnd w:id="23"/>
    <w:bookmarkStart w:id="24" w:name="challenges-faced-by-practitioners"/>
    <w:p>
      <w:pPr>
        <w:pStyle w:val="Heading2"/>
      </w:pPr>
      <w:r>
        <w:t xml:space="preserve">5. Challenges Faced by Practitioners</w:t>
      </w:r>
    </w:p>
    <w:p>
      <w:pPr>
        <w:pStyle w:val="FirstParagraph"/>
      </w:pPr>
      <w:r>
        <w:t xml:space="preserve">Despite their importance, Doctor General Practitioners in India Mumbai face substantial challenges. One of the most significant issues is the lack of standardized referral pathways between primary care and specialized tertiary hospitals. This often leads to fragmented patient care, where continuity is lost after a specialist consultation.</w:t>
      </w:r>
    </w:p>
    <w:p>
      <w:pPr>
        <w:pStyle w:val="BodyText"/>
      </w:pPr>
      <w:r>
        <w:t xml:space="preserve">Additionally, there is a persistent stigma associated with mental health disorders in parts of India Mumbai, which general practitioners are increasingly tasked with addressing. The shortage of mental health professionals means that generalists must be competent in identifying and managing common psychological issues. Furthermore, economic pressures often lead to over-prescription or unnecessary diagnostic testing, a practice that ethical guidelines strive to curb but is difficult to eliminate entirely in a competitive market.</w:t>
      </w:r>
    </w:p>
    <w:bookmarkEnd w:id="24"/>
    <w:bookmarkStart w:id="25" w:name="Xba3c396a3667ea034121996b490ac00ddc56fb3"/>
    <w:p>
      <w:pPr>
        <w:pStyle w:val="Heading2"/>
      </w:pPr>
      <w:r>
        <w:t xml:space="preserve">6. The Future of General Practice in India Mumbai</w:t>
      </w:r>
    </w:p>
    <w:p>
      <w:pPr>
        <w:pStyle w:val="FirstParagraph"/>
      </w:pPr>
      <w:r>
        <w:t xml:space="preserve">The future trajectory for the Doctor General Practitioner in India Mumbai points towards greater integration with digital health technologies. Telemedicine has emerged as a vital tool, allowing practitioners to provide follow-up care and consultations remotely, which is particularly useful for managing chronic diseases in a fast-paced urban environment. Electronic Health Records (EHRs) are also being adopted to improve continuity of care.</w:t>
      </w:r>
    </w:p>
    <w:p>
      <w:pPr>
        <w:pStyle w:val="BodyText"/>
      </w:pPr>
      <w:r>
        <w:t xml:space="preserve">Moreover, there is a growing push for formalizing general practice as a specialty within the Indian medical education system. Initiatives by various health policy think tanks suggest that strengthening the primary care sector through well-trained Doctor General Practitioners can reduce the burden on overcrowded hospitals in India Mumbai. This shift would likely result in better health outcomes, lower healthcare costs, and a more equitable distribution of medical resources.</w:t>
      </w:r>
    </w:p>
    <w:bookmarkEnd w:id="25"/>
    <w:bookmarkStart w:id="26" w:name="conclusion"/>
    <w:p>
      <w:pPr>
        <w:pStyle w:val="Heading2"/>
      </w:pPr>
      <w:r>
        <w:t xml:space="preserve">7. Conclusion</w:t>
      </w:r>
    </w:p>
    <w:p>
      <w:pPr>
        <w:pStyle w:val="FirstParagraph"/>
      </w:pPr>
      <w:r>
        <w:t xml:space="preserve">In conclusion, the Doctor General Practitioner serves as an indispensable asset to the healthcare infrastructure of India Mumbai. Their role is multifaceted, encompassing clinical diagnosis, preventive care, community education, and chronic disease management. As India Mumbai continues to grow and evolve, the need for skilled general practitioners who can navigate both traditional medical practices and modern technological advancements becomes ever more critical.</w:t>
      </w:r>
    </w:p>
    <w:p>
      <w:pPr>
        <w:pStyle w:val="BodyText"/>
      </w:pPr>
      <w:r>
        <w:t xml:space="preserve">Strengthening the primary care sector through better regulatory support, continuous medical education, and digital integration will not only enhance the quality of life for residents but also ensure the resilience of Mumbai’s healthcare system against future health challenges. The investment in general practitioners is, therefore, an investment in the fundamental health security of India Mumbai.</w:t>
      </w:r>
    </w:p>
    <w:bookmarkEnd w:id="26"/>
    <w:bookmarkStart w:id="27" w:name="references"/>
    <w:p>
      <w:pPr>
        <w:pStyle w:val="Heading2"/>
      </w:pPr>
      <w:r>
        <w:t xml:space="preserve">References</w:t>
      </w:r>
    </w:p>
    <w:p>
      <w:pPr>
        <w:numPr>
          <w:ilvl w:val="0"/>
          <w:numId w:val="1001"/>
        </w:numPr>
        <w:pStyle w:val="Compact"/>
      </w:pPr>
      <w:r>
        <w:t xml:space="preserve">National Medical Commission (NMC). (2023). Regulations on Post Graduate Medical Education. New Delhi: Ministry of Health and Family Welfare.</w:t>
      </w:r>
    </w:p>
    <w:p>
      <w:pPr>
        <w:numPr>
          <w:ilvl w:val="0"/>
          <w:numId w:val="1001"/>
        </w:numPr>
        <w:pStyle w:val="Compact"/>
      </w:pPr>
      <w:r>
        <w:t xml:space="preserve">Municipal Corporation of Greater Mumbai (MCGM) Health Department Reports. (2022). Annual Statistical Review of Urban Health Services in India Mumbai.</w:t>
      </w:r>
    </w:p>
    <w:p>
      <w:pPr>
        <w:numPr>
          <w:ilvl w:val="0"/>
          <w:numId w:val="1001"/>
        </w:numPr>
        <w:pStyle w:val="Compact"/>
      </w:pPr>
      <w:r>
        <w:t xml:space="preserve">Singhal, R., &amp; Singh, P. (2019). "Primary Healthcare in Urban India: Challenges and Opportunities." Journal of Family Medicine and Primary Care, 8(5), 1560-1565.</w:t>
      </w:r>
    </w:p>
    <w:p>
      <w:pPr>
        <w:numPr>
          <w:ilvl w:val="0"/>
          <w:numId w:val="1001"/>
        </w:numPr>
        <w:pStyle w:val="Compact"/>
      </w:pPr>
      <w:r>
        <w:t xml:space="preserve">National Health Profile. (2023). Ministry of Health and Family Welfare, Government of India. New Delhi.</w:t>
      </w:r>
    </w:p>
    <w:p>
      <w:pPr>
        <w:numPr>
          <w:ilvl w:val="0"/>
          <w:numId w:val="1001"/>
        </w:numPr>
        <w:pStyle w:val="Compact"/>
      </w:pPr>
      <w:r>
        <w:t xml:space="preserve">Mahajan, A. (2021). "The Burden of Non-Communicable Diseases in Metropolitan Cities: A Case Study of India Mumbai." Indian Journal of Public Health Research &amp; Development, 12(3), 45-50.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India Mumbai</dc:title>
  <dc:creator/>
  <dc:language>en</dc:language>
  <cp:keywords/>
  <dcterms:created xsi:type="dcterms:W3CDTF">2026-07-29T07:01:18Z</dcterms:created>
  <dcterms:modified xsi:type="dcterms:W3CDTF">2026-07-29T07:01:18Z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