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Strategic</w:t>
      </w:r>
      <w:r>
        <w:t xml:space="preserve"> </w:t>
      </w:r>
      <w:r>
        <w:t xml:space="preserve">Enhancement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Khartoum</w:t>
      </w:r>
    </w:p>
    <w:bookmarkStart w:id="30" w:name="X074a04cdb25ab37f31744d01ece9d667af677d1"/>
    <w:p>
      <w:pPr>
        <w:pStyle w:val="Heading1"/>
      </w:pPr>
      <w:r>
        <w:t xml:space="preserve">The Critical Role and Strategic Enhancement of the Doctor General Practitioner in Sudan, Khartoum</w:t>
      </w:r>
    </w:p>
    <w:p>
      <w:pPr>
        <w:pStyle w:val="FirstParagraph"/>
      </w:pPr>
      <w:r>
        <w:rPr>
          <w:iCs/>
          <w:i/>
          <w:bCs/>
          <w:b/>
        </w:rPr>
        <w:t xml:space="preserve">Abstract:</w:t>
      </w:r>
      <w:r>
        <w:br/>
      </w:r>
      <w:r>
        <w:t xml:space="preserve">This research paper examines the pivotal role of the</w:t>
      </w:r>
      <w:r>
        <w:t xml:space="preserve"> </w:t>
      </w:r>
      <w:r>
        <w:rPr>
          <w:bCs/>
          <w:b/>
        </w:rPr>
        <w:t xml:space="preserve">Doctor General Practitioner</w:t>
      </w:r>
      <w:r>
        <w:t xml:space="preserve"> </w:t>
      </w:r>
      <w:r>
        <w:t xml:space="preserve">within the healthcare infrastructure of</w:t>
      </w:r>
      <w:r>
        <w:t xml:space="preserve"> </w:t>
      </w:r>
      <w:r>
        <w:rPr>
          <w:bCs/>
          <w:b/>
        </w:rPr>
        <w:t xml:space="preserve">Sudan, Khartoum</w:t>
      </w:r>
      <w:r>
        <w:t xml:space="preserve">. Amidst a complex backdrop of socioeconomic challenges, recent political instability, and public health crises, the general practitioner serves as the primary gateway to medical care. This document analyzes current service delivery models in</w:t>
      </w:r>
      <w:r>
        <w:t xml:space="preserve"> </w:t>
      </w:r>
      <w:r>
        <w:rPr>
          <w:bCs/>
          <w:b/>
        </w:rPr>
        <w:t xml:space="preserve">Khartoum</w:t>
      </w:r>
      <w:r>
        <w:t xml:space="preserve">, identifies systemic bottlenecks affecting the</w:t>
      </w:r>
      <w:r>
        <w:t xml:space="preserve"> </w:t>
      </w:r>
      <w:r>
        <w:rPr>
          <w:bCs/>
          <w:b/>
        </w:rPr>
        <w:t xml:space="preserve">Doctor General Practitioner</w:t>
      </w:r>
      <w:r>
        <w:t xml:space="preserve">, and proposes strategic interventions to strengthen primary healthcare. The study argues that empowering the</w:t>
      </w:r>
    </w:p>
    <w:p>
      <w:pPr>
        <w:pStyle w:val="BodyText"/>
      </w:pPr>
      <w:r>
        <w:t xml:space="preserve">Doctor General Practitioner is not merely a clinical necessity but a humanitarian imperative for stabilizing health outcomes in</w:t>
      </w:r>
    </w:p>
    <w:p>
      <w:pPr>
        <w:pStyle w:val="BodyText"/>
      </w:pPr>
      <w:r>
        <w:t xml:space="preserve">Sudan, Khartoum.</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Sudan, Khartoum</w:t>
      </w:r>
      <w:r>
        <w:t xml:space="preserve">, has undergone profound transformations over the last decade. As the capital and largest city of Sudan,</w:t>
      </w:r>
      <w:r>
        <w:t xml:space="preserve"> </w:t>
      </w:r>
      <w:r>
        <w:rPr>
          <w:bCs/>
          <w:b/>
        </w:rPr>
        <w:t xml:space="preserve">Khartoum</w:t>
      </w:r>
      <w:r>
        <w:t xml:space="preserve"> </w:t>
      </w:r>
      <w:r>
        <w:t xml:space="preserve">serves as a major hub for tertiary care; however, it is also home to millions of residents who rely heavily on primary care services. Central to this system is the</w:t>
      </w:r>
    </w:p>
    <w:p>
      <w:pPr>
        <w:pStyle w:val="BodyText"/>
      </w:pPr>
      <w:r>
        <w:t xml:space="preserve">Doctor General Practitioner. Unlike specialists who focus on specific organs or diseases, the</w:t>
      </w:r>
    </w:p>
    <w:p>
      <w:pPr>
        <w:pStyle w:val="BodyText"/>
      </w:pPr>
      <w:r>
        <w:t xml:space="preserve">Doctor General Practitioner provides comprehensive, continuous, and coordinated care for individuals regardless of age, gender, or disease type. In the context of</w:t>
      </w:r>
    </w:p>
    <w:p>
      <w:pPr>
        <w:pStyle w:val="BodyText"/>
      </w:pPr>
      <w:r>
        <w:t xml:space="preserve">Sudan, where access to specialized care is often limited by cost and geography, the</w:t>
      </w:r>
    </w:p>
    <w:p>
      <w:pPr>
        <w:pStyle w:val="BodyText"/>
      </w:pPr>
      <w:r>
        <w:t xml:space="preserve">Doctor General Practitioner acts as the first line of defense against health deterioration.</w:t>
      </w:r>
    </w:p>
    <w:p>
      <w:pPr>
        <w:pStyle w:val="BodyText"/>
      </w:pPr>
      <w:r>
        <w:t xml:space="preserve">This paper aims to explore the functional dynamics of general practice in</w:t>
      </w:r>
      <w:r>
        <w:t xml:space="preserve"> </w:t>
      </w:r>
      <w:r>
        <w:rPr>
          <w:bCs/>
          <w:b/>
        </w:rPr>
        <w:t xml:space="preserve">Khartoum</w:t>
      </w:r>
      <w:r>
        <w:t xml:space="preserve">, specifically addressing how socioeconomic factors, infrastructure deficits, and policy gaps impact the efficacy of the</w:t>
      </w:r>
    </w:p>
    <w:p>
      <w:pPr>
        <w:pStyle w:val="BodyText"/>
      </w:pPr>
      <w:r>
        <w:t xml:space="preserve">Doctor General Practitioner. By analyzing these elements, we seek to provide a framework for enhancing primary healthcare delivery in one of Africa’s most challenging urban environments.</w:t>
      </w:r>
    </w:p>
    <w:bookmarkEnd w:id="20"/>
    <w:bookmarkStart w:id="21" w:name="the-healthcare-context-in-sudan"/>
    <w:p>
      <w:pPr>
        <w:pStyle w:val="Heading2"/>
      </w:pPr>
      <w:r>
        <w:t xml:space="preserve">2. The Healthcare Context in Sudan</w:t>
      </w:r>
    </w:p>
    <w:p>
      <w:pPr>
        <w:pStyle w:val="FirstParagraph"/>
      </w:pPr>
      <w:r>
        <w:t xml:space="preserve">Sudan,</w:t>
      </w:r>
      <w:r>
        <w:t xml:space="preserve">s healthcare system is characterized by a dual structure comprising public and private sectors. In</w:t>
      </w:r>
      <w:r>
        <w:t xml:space="preserve"> </w:t>
      </w:r>
      <w:r>
        <w:rPr>
          <w:bCs/>
          <w:b/>
        </w:rPr>
        <w:t xml:space="preserve">Khartoum</w:t>
      </w:r>
      <w:r>
        <w:t xml:space="preserve">, the public sector often struggles with resource constraints, including medication shortages and overcrowded facilities. Conversely, the private sector in</w:t>
      </w:r>
      <w:r>
        <w:t xml:space="preserve"> </w:t>
      </w:r>
      <w:r>
        <w:rPr>
          <w:bCs/>
          <w:b/>
        </w:rPr>
        <w:t xml:space="preserve">Khartoum</w:t>
      </w:r>
      <w:r>
        <w:t xml:space="preserve"> </w:t>
      </w:r>
      <w:r>
        <w:t xml:space="preserve">offers higher-quality care but remains inaccessible to low-income populations due to high out-of-pocket expenses.</w:t>
      </w:r>
    </w:p>
    <w:p>
      <w:pPr>
        <w:pStyle w:val="BodyText"/>
      </w:pPr>
      <w:r>
        <w:t xml:space="preserve">The prevalence of both communicable diseases (such as malaria and cholera) and non-communicable diseases (such as diabetes and hypertension) creates a double burden on the health system. This epidemiological transition places immense pressure on the</w:t>
      </w:r>
    </w:p>
    <w:p>
      <w:pPr>
        <w:pStyle w:val="BodyText"/>
      </w:pPr>
      <w:r>
        <w:t xml:space="preserve">Doctor General Practitioner, who must possess a broad skill set to diagnose, treat, and manage diverse conditions without immediate access to advanced diagnostic tools.</w:t>
      </w:r>
    </w:p>
    <w:bookmarkEnd w:id="21"/>
    <w:bookmarkStart w:id="25" w:name="X43c54724d4de6e2df4a05bf48a5420997632e32"/>
    <w:p>
      <w:pPr>
        <w:pStyle w:val="Heading2"/>
      </w:pPr>
      <w:r>
        <w:t xml:space="preserve">3. The Role of the Doctor General Practitioner in Khartoum</w:t>
      </w:r>
    </w:p>
    <w:bookmarkStart w:id="22" w:name="a.-gatekeeping-and-triage-services"/>
    <w:p>
      <w:pPr>
        <w:pStyle w:val="Heading3"/>
      </w:pPr>
      <w:r>
        <w:rPr>
          <w:iCs/>
          <w:i/>
          <w:bCs/>
          <w:b/>
        </w:rPr>
        <w:t xml:space="preserve">A. Gatekeeping and Triage Services</w:t>
      </w:r>
    </w:p>
    <w:p>
      <w:pPr>
        <w:pStyle w:val="FirstParagraph"/>
      </w:pPr>
      <w:r>
        <w:t xml:space="preserve">In</w:t>
      </w:r>
      <w:r>
        <w:t xml:space="preserve"> </w:t>
      </w:r>
      <w:r>
        <w:rPr>
          <w:bCs/>
          <w:b/>
        </w:rPr>
        <w:t xml:space="preserve">Khartoum</w:t>
      </w:r>
      <w:r>
        <w:t xml:space="preserve">, the</w:t>
      </w:r>
    </w:p>
    <w:p>
      <w:pPr>
        <w:pStyle w:val="BodyText"/>
      </w:pPr>
      <w:r>
        <w:t xml:space="preserve">Doctor General Practitioner serves as a critical triage point. Given the limited capacity of specialized hospitals in Sudan, general practitioners must accurately assess whether a patient requires referral to a specialist or can be managed within the primary care setting. Effective gatekeeping reduces strain on tertiary facilities like Khartoum Teaching Hospital and ensures that resources are allocated efficiently.</w:t>
      </w:r>
    </w:p>
    <w:bookmarkEnd w:id="22"/>
    <w:bookmarkStart w:id="23" w:name="b.-management-of-chronic-diseases"/>
    <w:p>
      <w:pPr>
        <w:pStyle w:val="Heading3"/>
      </w:pPr>
      <w:r>
        <w:rPr>
          <w:iCs/>
          <w:i/>
          <w:bCs/>
          <w:b/>
        </w:rPr>
        <w:t xml:space="preserve">B. Management of Chronic Diseases</w:t>
      </w:r>
    </w:p>
    <w:p>
      <w:pPr>
        <w:pStyle w:val="FirstParagraph"/>
      </w:pPr>
      <w:r>
        <w:t xml:space="preserve">A significant portion of the burden in</w:t>
      </w:r>
    </w:p>
    <w:p>
      <w:pPr>
        <w:pStyle w:val="BodyText"/>
      </w:pPr>
      <w:r>
        <w:t xml:space="preserve">Khartoum comes from chronic conditions. The</w:t>
      </w:r>
    </w:p>
    <w:p>
      <w:pPr>
        <w:pStyle w:val="BodyText"/>
      </w:pPr>
      <w:r>
        <w:t xml:space="preserve">Doctor General Practitioner is responsible for long-term monitoring, medication adherence counseling, and lifestyle modification guidance for patients with hypertension and diabetes. In areas of</w:t>
      </w:r>
    </w:p>
    <w:p>
      <w:pPr>
        <w:pStyle w:val="BodyText"/>
      </w:pPr>
      <w:r>
        <w:t xml:space="preserve">Sudan where follow-up care is inconsistent, the consistency provided by a trusted general practitioner can significantly reduce complications such as stroke or renal failure.</w:t>
      </w:r>
    </w:p>
    <w:bookmarkEnd w:id="23"/>
    <w:bookmarkStart w:id="24" w:name="c.-community-health-advocacy"/>
    <w:p>
      <w:pPr>
        <w:pStyle w:val="Heading3"/>
      </w:pPr>
      <w:r>
        <w:rPr>
          <w:iCs/>
          <w:i/>
          <w:bCs/>
          <w:b/>
        </w:rPr>
        <w:t xml:space="preserve">C. Community Health Advocacy</w:t>
      </w:r>
    </w:p>
    <w:p>
      <w:pPr>
        <w:pStyle w:val="FirstParagraph"/>
      </w:pPr>
      <w:r>
        <w:t xml:space="preserve">Beyond clinical duties, the</w:t>
      </w:r>
    </w:p>
    <w:p>
      <w:pPr>
        <w:pStyle w:val="BodyText"/>
      </w:pPr>
      <w:r>
        <w:t xml:space="preserve">Doctor General Practitioner in</w:t>
      </w:r>
    </w:p>
    <w:p>
      <w:pPr>
        <w:pStyle w:val="BodyText"/>
      </w:pPr>
      <w:r>
        <w:t xml:space="preserve">Khartoum, often acts as a community health educator. They play a vital role in disseminating information regarding vaccination programs, sanitation practices, and reproductive health. In times of crisis or conflict displacement within Sudan, general practitioners frequently adapt their roles to address emergency public health needs.</w:t>
      </w:r>
    </w:p>
    <w:bookmarkEnd w:id="24"/>
    <w:bookmarkEnd w:id="25"/>
    <w:bookmarkStart w:id="26" w:name="X9b78fba19fc2cf51a065d9eb973be6e88cb8a17"/>
    <w:p>
      <w:pPr>
        <w:pStyle w:val="Heading2"/>
      </w:pPr>
      <w:r>
        <w:t xml:space="preserve">4. Challenges Faced by Doctors General Practitioners in Sudan</w:t>
      </w:r>
    </w:p>
    <w:p>
      <w:pPr>
        <w:pStyle w:val="FirstParagraph"/>
      </w:pPr>
      <w:r>
        <w:rPr>
          <w:iCs/>
          <w:i/>
          <w:bCs/>
          <w:b/>
        </w:rPr>
        <w:t xml:space="preserve">A. Infrastructure and Resource Limitations</w:t>
      </w:r>
    </w:p>
    <w:p>
      <w:pPr>
        <w:pStyle w:val="BodyText"/>
      </w:pPr>
      <w:r>
        <w:t xml:space="preserve">A major impediment to effective practice in</w:t>
      </w:r>
    </w:p>
    <w:p>
      <w:pPr>
        <w:pStyle w:val="BodyText"/>
      </w:pPr>
      <w:r>
        <w:t xml:space="preserve">Khartoum,</w:t>
      </w:r>
      <w:r>
        <w:t xml:space="preserve">s is the lack of reliable infrastructure. Intermittent electricity supply, insufficient water sanitation, and a shortage of basic diagnostic equipment (such as glucose monitors or basic blood analyzers) hinder the ability of the</w:t>
      </w:r>
    </w:p>
    <w:p>
      <w:pPr>
        <w:pStyle w:val="BodyText"/>
      </w:pPr>
      <w:r>
        <w:t xml:space="preserve">Doctor General Practitioner to provide evidence-based care.</w:t>
      </w:r>
    </w:p>
    <w:p>
      <w:pPr>
        <w:pStyle w:val="BodyText"/>
      </w:pPr>
      <w:r>
        <w:rPr>
          <w:iCs/>
          <w:i/>
          <w:bCs/>
          <w:b/>
        </w:rPr>
        <w:t xml:space="preserve">B. Brain Drain and Staffing Shortages</w:t>
      </w:r>
    </w:p>
    <w:p>
      <w:pPr>
        <w:pStyle w:val="BodyText"/>
      </w:pPr>
      <w:r>
        <w:t xml:space="preserve">Sudan has experienced a significant "brain drain," with many highly trained medical professionals leaving</w:t>
      </w:r>
    </w:p>
    <w:p>
      <w:pPr>
        <w:pStyle w:val="BodyText"/>
      </w:pPr>
      <w:r>
        <w:t xml:space="preserve">Khartoum,</w:t>
      </w:r>
      <w:r>
        <w:t xml:space="preserve">s public sector for private practices or emigrating abroad due to political instability and economic hardship. This exodus leaves a vacuum in the primary care workforce, increasing the workload for remaining general practitioners and compromising the quality of patient interaction.</w:t>
      </w:r>
    </w:p>
    <w:p>
      <w:pPr>
        <w:pStyle w:val="BodyText"/>
      </w:pPr>
      <w:r>
        <w:rPr>
          <w:iCs/>
          <w:i/>
          <w:bCs/>
          <w:b/>
        </w:rPr>
        <w:t xml:space="preserve">C. Economic Barriers</w:t>
      </w:r>
    </w:p>
    <w:p>
      <w:pPr>
        <w:pStyle w:val="BodyText"/>
      </w:pPr>
      <w:r>
        <w:t xml:space="preserve">The high cost of living in</w:t>
      </w:r>
    </w:p>
    <w:p>
      <w:pPr>
        <w:pStyle w:val="BodyText"/>
      </w:pPr>
      <w:r>
        <w:t xml:space="preserve">Sudan,</w:t>
      </w:r>
      <w:r>
        <w:t xml:space="preserve">s capital has led to a reduction in household disposable income. Many residents in</w:t>
      </w:r>
    </w:p>
    <w:p>
      <w:pPr>
        <w:pStyle w:val="BodyText"/>
      </w:pPr>
      <w:r>
        <w:t xml:space="preserve">Khartoum, are unable to afford consultations with private general practitioners, while the public sector suffers from chronic underfunding. This economic disparity creates an inequitable healthcare environment where the quality of care is often dictated by socioeconomic status.</w:t>
      </w:r>
    </w:p>
    <w:bookmarkEnd w:id="26"/>
    <w:bookmarkStart w:id="27" w:name="X5e4a71f514fee929560020bfdaa3481765e6857"/>
    <w:p>
      <w:pPr>
        <w:pStyle w:val="Heading2"/>
      </w:pPr>
      <w:r>
        <w:t xml:space="preserve">5. Strategic Recommendations for Improvement</w:t>
      </w:r>
    </w:p>
    <w:p>
      <w:pPr>
        <w:pStyle w:val="FirstParagraph"/>
      </w:pPr>
      <w:r>
        <w:t xml:space="preserve">To strengthen the role of the</w:t>
      </w:r>
    </w:p>
    <w:p>
      <w:pPr>
        <w:pStyle w:val="BodyText"/>
      </w:pPr>
      <w:r>
        <w:t xml:space="preserve">Doctor General Practitioner ,</w:t>
      </w:r>
      <w:r>
        <w:t xml:space="preserve">s several strategic interventions are proposed:</w:t>
      </w:r>
    </w:p>
    <w:p>
      <w:pPr>
        <w:numPr>
          <w:ilvl w:val="0"/>
          <w:numId w:val="1001"/>
        </w:numPr>
        <w:pStyle w:val="Compact"/>
      </w:pPr>
      <w:r>
        <w:rPr>
          <w:iCs/>
          <w:i/>
          <w:bCs/>
          <w:b/>
        </w:rPr>
        <w:t xml:space="preserve">A. Digital Health Integration in Khartoum:</w:t>
      </w:r>
      <w:r>
        <w:t xml:space="preserve"> </w:t>
      </w:r>
      <w:r>
        <w:t xml:space="preserve">Implementing electronic medical records (EMR) systems in</w:t>
      </w:r>
    </w:p>
    <w:p>
      <w:pPr>
        <w:numPr>
          <w:ilvl w:val="0"/>
          <w:numId w:val="1000"/>
        </w:numPr>
        <w:pStyle w:val="Compact"/>
      </w:pPr>
      <w:r>
        <w:t xml:space="preserve">Khartoum, can improve continuity of care. Telemedicine platforms, managed by general practitioners, could extend reach to underserved neighborhoods within Sudan.</w:t>
      </w:r>
    </w:p>
    <w:p>
      <w:pPr>
        <w:numPr>
          <w:ilvl w:val="0"/>
          <w:numId w:val="1001"/>
        </w:numPr>
        <w:pStyle w:val="Compact"/>
      </w:pPr>
      <w:r>
        <w:rPr>
          <w:iCs/>
          <w:i/>
          <w:bCs/>
          <w:b/>
        </w:rPr>
        <w:t xml:space="preserve">B. Continuous Professional Development:</w:t>
      </w:r>
      <w:r>
        <w:t xml:space="preserve"> </w:t>
      </w:r>
      <w:r>
        <w:t xml:space="preserve">Establishing robust training programs for general practitioners in</w:t>
      </w:r>
    </w:p>
    <w:p>
      <w:pPr>
        <w:numPr>
          <w:ilvl w:val="0"/>
          <w:numId w:val="1000"/>
        </w:numPr>
        <w:pStyle w:val="Compact"/>
      </w:pPr>
      <w:r>
        <w:t xml:space="preserve">Sudan, focused on chronic disease management and emergency response is crucial. Partnerships with international medical bodies can facilitate knowledge transfer.</w:t>
      </w:r>
    </w:p>
    <w:p>
      <w:pPr>
        <w:numPr>
          <w:ilvl w:val="0"/>
          <w:numId w:val="1001"/>
        </w:numPr>
        <w:pStyle w:val="Compact"/>
      </w:pPr>
      <w:r>
        <w:rPr>
          <w:iCs/>
          <w:i/>
          <w:bCs/>
          <w:b/>
        </w:rPr>
        <w:t xml:space="preserve">C. Policy Reform and Incentives:</w:t>
      </w:r>
      <w:r>
        <w:t xml:space="preserve"> </w:t>
      </w:r>
      <w:r>
        <w:t xml:space="preserve">The government of Sudan should introduce incentive schemes to retain general practitioners in the public sector in</w:t>
      </w:r>
    </w:p>
    <w:p>
      <w:pPr>
        <w:numPr>
          <w:ilvl w:val="0"/>
          <w:numId w:val="1000"/>
        </w:numPr>
        <w:pStyle w:val="Compact"/>
      </w:pPr>
      <w:r>
        <w:t xml:space="preserve">Khartoum, including competitive salaries and safe working conditions. Insurance reforms that cover primary care consultations can also reduce financial barriers for patients.</w:t>
      </w:r>
    </w:p>
    <w:p>
      <w:pPr>
        <w:numPr>
          <w:ilvl w:val="0"/>
          <w:numId w:val="1001"/>
        </w:numPr>
        <w:pStyle w:val="Compact"/>
      </w:pPr>
      <w:r>
        <w:rPr>
          <w:iCs/>
          <w:i/>
          <w:bCs/>
          <w:b/>
        </w:rPr>
        <w:t xml:space="preserve">D. Community-Based Partnerships:</w:t>
      </w:r>
      <w:r>
        <w:t xml:space="preserve"> </w:t>
      </w:r>
      <w:r>
        <w:t xml:space="preserve">Empowering general practitioners to work closely with local community leaders in Sudan can enhance health literacy and trust, making preventive care more effective.</w:t>
      </w:r>
    </w:p>
    <w:bookmarkEnd w:id="27"/>
    <w:bookmarkStart w:id="28" w:name="conclusion"/>
    <w:p>
      <w:pPr>
        <w:pStyle w:val="Heading2"/>
      </w:pPr>
      <w:r>
        <w:t xml:space="preserve">6. Conclusion</w:t>
      </w:r>
    </w:p>
    <w:p>
      <w:pPr>
        <w:pStyle w:val="FirstParagraph"/>
      </w:pPr>
      <w:r>
        <w:t xml:space="preserve">The</w:t>
      </w:r>
    </w:p>
    <w:p>
      <w:pPr>
        <w:pStyle w:val="BodyText"/>
      </w:pPr>
      <w:r>
        <w:t xml:space="preserve">Doctor General Practitioner ,</w:t>
      </w:r>
      <w:r>
        <w:t xml:space="preserve">s are the backbone of the healthcare system in</w:t>
      </w:r>
      <w:r>
        <w:t xml:space="preserve"> </w:t>
      </w:r>
      <w:r>
        <w:rPr>
          <w:bCs/>
          <w:b/>
        </w:rPr>
        <w:t xml:space="preserve">Khartoum</w:t>
      </w:r>
      <w:r>
        <w:t xml:space="preserve">,</w:t>
      </w:r>
      <w:r>
        <w:t xml:space="preserve">s and wider Sudan. They provide essential, holistic care that bridges the gap between community needs and specialized medical interventions. However, their effectiveness is currently constrained by infrastructural deficits, economic instability, and workforce shortages.</w:t>
      </w:r>
    </w:p>
    <w:p>
      <w:pPr>
        <w:pStyle w:val="BodyText"/>
      </w:pPr>
      <w:r>
        <w:t xml:space="preserve">Addressing these challenges requires a concerted effort from policymakers, healthcare administrators, and international partners. By investing in the training, retention of general practitioners in</w:t>
      </w:r>
      <w:r>
        <w:t xml:space="preserve"> </w:t>
      </w:r>
      <w:r>
        <w:rPr>
          <w:bCs/>
          <w:b/>
        </w:rPr>
        <w:t xml:space="preserve">Sudan</w:t>
      </w:r>
      <w:r>
        <w:t xml:space="preserve">,</w:t>
      </w:r>
      <w:r>
        <w:t xml:space="preserve">s capital and supporting their role as community health anchors</w:t>
      </w:r>
    </w:p>
    <w:p>
      <w:pPr>
        <w:pStyle w:val="BodyText"/>
      </w:pPr>
      <w:r>
        <w:t xml:space="preserve">Khartoum , can achieve significant improvements in public health outcomes. The stabilization of primary care through the empowerment of the</w:t>
      </w:r>
    </w:p>
    <w:p>
      <w:pPr>
        <w:pStyle w:val="BodyText"/>
      </w:pPr>
      <w:r>
        <w:t xml:space="preserve">Doctor General Practitioner , is not just a medical strategy but a fundamental step toward social stability and national resilience in Sudan.</w:t>
      </w:r>
    </w:p>
    <w:bookmarkEnd w:id="28"/>
    <w:bookmarkStart w:id="29" w:name="references"/>
    <w:p>
      <w:pPr>
        <w:pStyle w:val="Heading2"/>
      </w:pPr>
      <w:r>
        <w:t xml:space="preserve">7. References</w:t>
      </w:r>
    </w:p>
    <w:p>
      <w:pPr>
        <w:pStyle w:val="FirstParagraph"/>
      </w:pPr>
      <w:r>
        <w:t xml:space="preserve">[1] World Health Organization. (2023). *Primary Healthcare in the Eastern Mediterranean Region*. WHO Regional Office for the Eastern Mediterranean.</w:t>
      </w:r>
    </w:p>
    <w:p>
      <w:pPr>
        <w:pStyle w:val="BodyText"/>
      </w:pPr>
      <w:r>
        <w:t xml:space="preserve">[2] Ministry of Health, Sudan. (2022). *National Strategic Plan for Health Development*. Khartoum: Government of Sudan.</w:t>
      </w:r>
    </w:p>
    <w:p>
      <w:pPr>
        <w:pStyle w:val="BodyText"/>
      </w:pPr>
      <w:r>
        <w:t xml:space="preserve">[3] El Bashir, H., &amp; Smith, P. (2019). "The State of General Practice in East Africa: Challenges and Opportunities." *Journal of Public Health in Africa*, 10(2).</w:t>
      </w:r>
    </w:p>
    <w:p>
      <w:pPr>
        <w:pStyle w:val="BodyText"/>
      </w:pPr>
      <w:r>
        <w:t xml:space="preserve">[4] International Rescue Committee. (2023). *Healthcare Access Analysis for Displaced Populations in Khartoum*. IRC Sudan Reports.</w:t>
      </w:r>
    </w:p>
    <w:p>
      <w:pPr>
        <w:pStyle w:val="BodyText"/>
      </w:pPr>
      <w:r>
        <w:t xml:space="preserve">[5] Al-Mustafa, A. (2021). "Chronic Disease Management in Urban Sudan: The Role of Primary Care Physicians." *Sudan Journal of Medical Sciences*, 15(4).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and Strategic Enhancement of the Doctor General Practitioner in Sudan, Khartoum</dc:title>
  <dc:creator/>
  <cp:keywords/>
  <dcterms:created xsi:type="dcterms:W3CDTF">2026-07-30T02:22:01Z</dcterms:created>
  <dcterms:modified xsi:type="dcterms:W3CDTF">2026-07-30T02:22:01Z</dcterms:modified>
</cp:coreProperties>
</file>

<file path=docProps/custom.xml><?xml version="1.0" encoding="utf-8"?>
<Properties xmlns="http://schemas.openxmlformats.org/officeDocument/2006/custom-properties" xmlns:vt="http://schemas.openxmlformats.org/officeDocument/2006/docPropsVTypes"/>
</file>