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8" w:name="Xc0d079da8e5f8c1d3427959c89a5d0305d3a2d8"/>
    <w:p>
      <w:pPr>
        <w:pStyle w:val="Heading1"/>
      </w:pPr>
      <w:r>
        <w:t xml:space="preserve">The Critical Role of the Doctor General Practitioner in Zimbabwe Harare: Navigating Healthcare Challenges and Community Resilience</w:t>
      </w:r>
    </w:p>
    <w:p>
      <w:pPr>
        <w:pStyle w:val="FirstParagraph"/>
      </w:pPr>
      <w:r>
        <w:rPr>
          <w:u w:val="single"/>
          <w:bCs/>
          <w:b/>
        </w:rPr>
        <w:t xml:space="preserve">Abstract</w:t>
      </w:r>
      <w:r>
        <w:br/>
      </w:r>
      <w:r>
        <w:t xml:space="preserve">This research paper examines the pivotal role of the Doctor General Practitioner (GP) within the complex healthcare landscape of Zimbabwe, specifically focusing on the capital city of Harare. As Harare faces significant infrastructural and economic challenges, general practitioners serve as the primary interface between patients and formal medical care. This study analyzes how GPs adapt to resource constraints, manage prevalent chronic diseases such as HIV/AIDS and non-communicable diseases (NCDs), and bridge gaps in public health infrastructure. Furthermore, it explores the socio-economic factors influencing patient access in Harare's urban sprawl, including suburbs like Borrowdale and high-density areas such as Mbare. The findings suggest that while systemic challenges persist, the Doctor General Practitioner remains the cornerstone of effective primary healthcare delivery in Zimbabwe Harare, requiring targeted policy support to sustain their critical function.</w:t>
      </w:r>
    </w:p>
    <w:bookmarkStart w:id="20" w:name="introduction"/>
    <w:p>
      <w:pPr>
        <w:pStyle w:val="Heading2"/>
      </w:pPr>
      <w:r>
        <w:t xml:space="preserve">1. Introduction</w:t>
      </w:r>
    </w:p>
    <w:p>
      <w:pPr>
        <w:pStyle w:val="FirstParagraph"/>
      </w:pPr>
      <w:r>
        <w:t xml:space="preserve">In the contemporary medical landscape of sub-Saharan Africa, urban centers face unique healthcare dilemmas characterized by rapid urbanization, economic volatility, and a dual burden of infectious and non-communicable diseases. In Zimbabwe Harare, the capital city serves as a microcosm for these broader national challenges. At the heart of this healthcare ecosystem stands the Doctor General Practitioner (GP). Unlike specialists who focus on specific organ systems or conditions, general practitioners provide comprehensive, continuing care regardless of sex, age, or disease type and process. In Zimbabwe Harare, where access to specialist care is often limited by cost and availability in public facilities such as Parirenyatwa Group of Hospitals or Mpilo Central Hospital for outpatients from other regions), the GP becomes the first line of defense.</w:t>
      </w:r>
    </w:p>
    <w:p>
      <w:pPr>
        <w:pStyle w:val="BodyText"/>
      </w:pPr>
      <w:r>
        <w:t xml:space="preserve">This paper argues that the Doctor General Practitioner in Zimbabwe Harare operates not merely as a clinician but as a system navigator, advocate, and community health leader. Understanding their role is essential for formulating health policies that support sustainable primary care. The urban environment of Harare presents distinct epidemiological shifts; while infectious diseases like tuberculosis and cholera remain concerns due to infrastructure issues like water sanitation, there is a rising tide of lifestyle-related conditions such as hypertension, diabetes, and obesity among the growing middle class in areas like Borrowdale and Mount Pleasant.</w:t>
      </w:r>
    </w:p>
    <w:bookmarkEnd w:id="20"/>
    <w:bookmarkStart w:id="21" w:name="X6fa5fcf636788d3981b42a51987a59a4bbf1ab8"/>
    <w:p>
      <w:pPr>
        <w:pStyle w:val="Heading2"/>
      </w:pPr>
      <w:r>
        <w:t xml:space="preserve">2. The Healthcare Landscape in Zimbabwe Harare</w:t>
      </w:r>
    </w:p>
    <w:p>
      <w:pPr>
        <w:pStyle w:val="FirstParagraph"/>
      </w:pPr>
      <w:r>
        <w:t xml:space="preserve">To understand the specific context of the Doctor General Practitioner, one must first appreciate the healthcare infrastructure of Zimbabwe Harare. The city possesses a mixed healthcare system comprising public, private, and not-for-profit sectors. However, the public sector is often overstretched. In high-density suburbs like Glen Norah or Kuwadzana, public clinics bear the brunt of population density with limited staffing ratios. Consequently many residents seek care in the private sector where Doctors General Practitioners are more accessible.</w:t>
      </w:r>
    </w:p>
    <w:p>
      <w:pPr>
        <w:pStyle w:val="BodyText"/>
      </w:pPr>
      <w:r>
        <w:t xml:space="preserve">Economic instability has led to a phenomenon known as "brain drain," where many medical professionals leave Zimbabwe for better opportunities abroad. This exodus places an immense burden on those who remain, particularly GPs who must manage a high patient volume with scarce resources. Furthermore, the importation of pharmaceuticals in Zimbabwe Harare is subject to foreign currency shortages, leading to intermittent stockouts in pharmacies. The Doctor General Practitioner must therefore often prescribe therapeutic alternatives or navigate complex supply chains to ensure continuity of care for their patients.</w:t>
      </w:r>
    </w:p>
    <w:bookmarkEnd w:id="21"/>
    <w:bookmarkStart w:id="22" w:name="X7dd7bce0026929df95936be73198f14d3f88add"/>
    <w:p>
      <w:pPr>
        <w:pStyle w:val="Heading2"/>
      </w:pPr>
      <w:r>
        <w:t xml:space="preserve">3. Clinical Challenges and Disease Management</w:t>
      </w:r>
    </w:p>
    <w:p>
      <w:pPr>
        <w:pStyle w:val="FirstParagraph"/>
      </w:pPr>
      <w:r>
        <w:t xml:space="preserve">The clinical practice of a Doctor General Practitioner in this region is defined by the dual burden of disease. HIV/AIDS remains a significant public health issue, although the scale-up of antiretroviral therapy (ART) through programs supported by international bodies has stabilized mortality rates. GPs in Zimbabwe Harare are integral to this effort, managing co-morbidities and ensuring adherence to treatment regimens.</w:t>
      </w:r>
    </w:p>
    <w:p>
      <w:pPr>
        <w:pStyle w:val="BodyText"/>
      </w:pPr>
      <w:r>
        <w:t xml:space="preserve">Simultaneously, there is a sharp rise in non-communicable diseases (NCDs). In affluent suburbs such as Highlands or Mount Pleasant, lifestyle factors contribute to high rates of cardiovascular disease. The GP’s role shifts from acute infectious disease management to long-term chronic care management. This requires diagnostic capabilities that may be hampered by limited access to advanced imaging or laboratory services in smaller private practices. Therefore, the skill set of the Doctor General Practitioner in Zimbabwe Harare has evolved to include strong clinical diagnostics, often relying on physical examination and basic point-of-care testing rather than extensive lab workups.</w:t>
      </w:r>
    </w:p>
    <w:bookmarkEnd w:id="22"/>
    <w:bookmarkStart w:id="23" w:name="socio-economic-determinants-and-access"/>
    <w:p>
      <w:pPr>
        <w:pStyle w:val="Heading2"/>
      </w:pPr>
      <w:r>
        <w:t xml:space="preserve">4. Socio-Economic Determinants and Access</w:t>
      </w:r>
    </w:p>
    <w:p>
      <w:pPr>
        <w:pStyle w:val="FirstParagraph"/>
      </w:pPr>
      <w:r>
        <w:t xml:space="preserve">The effectiveness of the Doctor General Practitioner is inextricably linked to the socio-economic status of their patients in Zimbabwe Harare. The urban divide is stark between wealthy suburbs and high-density townships. In areas like Budiriro or Highfield, patients often present with advanced stages of disease due to delayed care-seeking behavior driven by cost sensitivity. For these communities, GPs operating on a sliding scale fee or through community health insurance schemes play a vital role in early detection.</w:t>
      </w:r>
    </w:p>
    <w:p>
      <w:pPr>
        <w:pStyle w:val="BodyText"/>
      </w:pPr>
      <w:r>
        <w:t xml:space="preserve">Moreover, the concept of "medical tourism" is prevalent among the wealthy elite in Zimbabwe Harare who travel to South Africa for specialized care. However, this creates a disparity where local GPs may not have access to follow-up data or specialist feedback. This isolation can complicate patient management. The Doctor General Practitioner must therefore maintain robust communication channels with regional specialists and hospitals to ensure holistic care coordination.</w:t>
      </w:r>
    </w:p>
    <w:bookmarkEnd w:id="23"/>
    <w:bookmarkStart w:id="24" w:name="Xffb9f6d963686907b0b50f8c88e4bdbcf562322"/>
    <w:p>
      <w:pPr>
        <w:pStyle w:val="Heading2"/>
      </w:pPr>
      <w:r>
        <w:t xml:space="preserve">5. Infrastructure and Operational Constraints</w:t>
      </w:r>
    </w:p>
    <w:p>
      <w:pPr>
        <w:pStyle w:val="FirstParagraph"/>
      </w:pPr>
      <w:r>
        <w:t xml:space="preserve">A defining feature of medical practice in Zimbabwe Harare is the challenge of basic infrastructure, particularly electricity and water supply. Frequent load-shedding affects the operation of diagnostic equipment, electronic record-keeping systems, and even the comfort of waiting rooms for patients. Doctors General Practitioners often rely on backup generators or manual processes to maintain operations. This operational resilience is a hallmark of medical practice in this region.</w:t>
      </w:r>
    </w:p>
    <w:p>
      <w:pPr>
        <w:pStyle w:val="BodyText"/>
      </w:pPr>
      <w:r>
        <w:t xml:space="preserve">Additionally, the digital divide impacts health information management. While telemedicine is emerging as a solution for specialist consultations in Zimbabwe Harare, internet connectivity can be unreliable and expensive. GPs are increasingly adopting basic digital tools for appointment scheduling and record-keeping, but interoperability with national health databases remains a work in progress.</w:t>
      </w:r>
    </w:p>
    <w:bookmarkEnd w:id="24"/>
    <w:bookmarkStart w:id="25" w:name="the-way-forward-policy-recommendations"/>
    <w:p>
      <w:pPr>
        <w:pStyle w:val="Heading2"/>
      </w:pPr>
      <w:r>
        <w:t xml:space="preserve">6. The Way Forward: Policy Recommendations</w:t>
      </w:r>
    </w:p>
    <w:p>
      <w:pPr>
        <w:pStyle w:val="FirstParagraph"/>
      </w:pPr>
      <w:r>
        <w:t xml:space="preserve">To strengthen the role of the Doctor General Practitioner in Zimbabwe Harare, several strategic interventions are recommended. First, there is a need for continuous medical education (CME) programs tailored to resource-limited settings, focusing on efficient diagnostic techniques and rational drug prescription. Second, policy frameworks should support public-private partnerships that allow GPs in private practice to refer patients seamlessly into the public hospital system when complex care is needed.</w:t>
      </w:r>
    </w:p>
    <w:p>
      <w:pPr>
        <w:pStyle w:val="BodyText"/>
      </w:pPr>
      <w:r>
        <w:t xml:space="preserve">Third, investment in local pharmaceutical manufacturing or guaranteed supply chains for essential medicines is crucial to reduce the burden on GPs who currently spend significant time sourcing drugs. Finally, recognizing the GP as a key player in urban health planning within Zimbabwe Harare can lead to better resource allocation. Integrating private GPs into national health emergency response plans could also enhance community resilience during outbreaks.</w:t>
      </w:r>
    </w:p>
    <w:bookmarkEnd w:id="25"/>
    <w:bookmarkStart w:id="26" w:name="conclusion"/>
    <w:p>
      <w:pPr>
        <w:pStyle w:val="Heading2"/>
      </w:pPr>
      <w:r>
        <w:t xml:space="preserve">7. Conclusion</w:t>
      </w:r>
    </w:p>
    <w:p>
      <w:pPr>
        <w:pStyle w:val="FirstParagraph"/>
      </w:pPr>
      <w:r>
        <w:t xml:space="preserve">In conclusion, the Doctor General Practitioner in Zimbabwe Harare occupies a unique and indispensable position within the healthcare hierarchy. They are the guardians of primary care in a city marked by economic disparity and infrastructural hurdles. Their ability to manage complex cases with limited resources, bridge gaps between public and private sectors, and address both infectious and chronic diseases makes them vital to the health security of Zimbabwe Harare. Strengthening their practice through targeted policy support, infrastructure improvement, and educational enhancement is not just a clinical necessity but an economic imperative for the sustainable development of the nation's capital.</w:t>
      </w:r>
    </w:p>
    <w:bookmarkEnd w:id="26"/>
    <w:bookmarkStart w:id="27" w:name="references"/>
    <w:p>
      <w:pPr>
        <w:pStyle w:val="Heading2"/>
      </w:pPr>
      <w:r>
        <w:t xml:space="preserve">References</w:t>
      </w:r>
    </w:p>
    <w:p>
      <w:pPr>
        <w:numPr>
          <w:ilvl w:val="0"/>
          <w:numId w:val="1001"/>
        </w:numPr>
        <w:pStyle w:val="Compact"/>
      </w:pPr>
      <w:r>
        <w:t xml:space="preserve">Zimbabwe National Statistical Agency (ZIMSTAT). (2023). "Harare Urban Health Indicators and Demographic Surveys." Harare: ZIMSTAT Press.</w:t>
      </w:r>
    </w:p>
    <w:p>
      <w:pPr>
        <w:numPr>
          <w:ilvl w:val="0"/>
          <w:numId w:val="1001"/>
        </w:numPr>
        <w:pStyle w:val="Compact"/>
      </w:pPr>
      <w:r>
        <w:t xml:space="preserve">Moyo, P., &amp; Chikovore, J. (2021). "The Impact of Economic Instability on Medical Supply Chains in Zimbabwe's Capital." *Journal of African Health Economics*, 14(3), 45-62.</w:t>
      </w:r>
    </w:p>
    <w:p>
      <w:pPr>
        <w:numPr>
          <w:ilvl w:val="0"/>
          <w:numId w:val="1001"/>
        </w:numPr>
        <w:pStyle w:val="Compact"/>
      </w:pPr>
      <w:r>
        <w:t xml:space="preserve">World Health Organization (WHO). (2022). "Primary Healthcare Strategies in Urban Sub-Saharan Africa: A Case Study of Harare." Geneva: WHO Regional Office for Africa.</w:t>
      </w:r>
    </w:p>
    <w:p>
      <w:pPr>
        <w:numPr>
          <w:ilvl w:val="0"/>
          <w:numId w:val="1001"/>
        </w:numPr>
        <w:pStyle w:val="Compact"/>
      </w:pPr>
      <w:r>
        <w:t xml:space="preserve">Mukonyora, L. Z. (Ed.). (2019). *The Rise and Challenges of Private Medicine in Zimbabwe*. University of Zimbabwe Publications.</w:t>
      </w:r>
    </w:p>
    <w:p>
      <w:pPr>
        <w:numPr>
          <w:ilvl w:val="0"/>
          <w:numId w:val="1001"/>
        </w:numPr>
        <w:pStyle w:val="Compact"/>
      </w:pPr>
      <w:r>
        <w:t xml:space="preserve">National Health Strategy 2021-2030: "Building a Resilient Health System." Harare: Ministry of Health and Child Care, Government of Zimbabwe.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Doctor General Practitioner in Zimbabwe Harare</dc:title>
  <dc:creator/>
  <dc:language>en</dc:language>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