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Economic</w:t>
      </w:r>
      <w:r>
        <w:t xml:space="preserve"> </w:t>
      </w:r>
      <w:r>
        <w:t xml:space="preserve">Transformation</w:t>
      </w:r>
      <w:r>
        <w:t xml:space="preserve"> </w:t>
      </w:r>
      <w:r>
        <w:t xml:space="preserve">and</w:t>
      </w:r>
      <w:r>
        <w:t xml:space="preserve"> </w:t>
      </w:r>
      <w:r>
        <w:t xml:space="preserve">Regional</w:t>
      </w:r>
      <w:r>
        <w:t xml:space="preserve"> </w:t>
      </w:r>
      <w:r>
        <w:t xml:space="preserve">Competitiveness</w:t>
      </w:r>
    </w:p>
    <w:bookmarkStart w:id="35" w:name="X8254f2f231bd175263baa7e67b6d3f48563f159"/>
    <w:p>
      <w:pPr>
        <w:pStyle w:val="Heading1"/>
      </w:pPr>
      <w:r>
        <w:t xml:space="preserve">The Economist in Egypt Alexandria: Navigating Economic Transformation and Regional Competitiveness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Macroeconomic Analysis of the Port City</w:t>
      </w:r>
    </w:p>
    <w:bookmarkStart w:id="20" w:name="abstract"/>
    <w:p>
      <w:pPr>
        <w:pStyle w:val="Heading3"/>
      </w:pPr>
      <w:r>
        <w:t xml:space="preserve">Abstract</w:t>
      </w:r>
    </w:p>
    <w:p>
      <w:pPr>
        <w:pStyle w:val="FirstParagraph"/>
      </w:pPr>
      <w:r>
        <w:t xml:space="preserve">This research paper examines the pivotal role of an economist operating within the specific context of Alexandria, Egypt. As a historical maritime hub and a modern industrial powerhouse, Alexandria represents a unique microcosm of Egypt’s broader economic challenges and opportunities. This study analyzes how economic theory is applied to local realities, focusing on port logistics, tourism revitalization, industrial diversification, and social equity in one of Africa’s most densely populated urban centers.</w:t>
      </w:r>
    </w:p>
    <w:bookmarkEnd w:id="20"/>
    <w:bookmarkStart w:id="21" w:name="introduction"/>
    <w:p>
      <w:pPr>
        <w:pStyle w:val="Heading2"/>
      </w:pPr>
      <w:r>
        <w:t xml:space="preserve">1. Introduction</w:t>
      </w:r>
    </w:p>
    <w:p>
      <w:pPr>
        <w:pStyle w:val="FirstParagraph"/>
      </w:pPr>
      <w:r>
        <w:t xml:space="preserve">The figure of the economist has evolved significantly in the post-2011 era across North Africa. In Egypt, particularly in the second-largest city of Alexandria, economists are no longer merely academic observers but active participants in policy formulation and strategic planning. Alexandria serves as the gateway to Egypt’s Mediterranean trade routes and holds a distinct cultural and economic identity separate from Cairo. For an economist working in this region, the task involves balancing global market pressures with local socio-economic constraints.</w:t>
      </w:r>
    </w:p>
    <w:p>
      <w:pPr>
        <w:pStyle w:val="BodyText"/>
      </w:pPr>
      <w:r>
        <w:t xml:space="preserve">The relevance of an economist in Egypt Alexandria cannot be overstated given the city's strategic location. It accounts for a significant portion of Egypt’s industrial output and handles a vast percentage of the nation’s exports and imports through its two major ports. Therefore, understanding the local economic dynamics requires a specialized approach that considers infrastructure deficits, energy costs, labor market fluctuations, and international trade regulations.</w:t>
      </w:r>
    </w:p>
    <w:bookmarkEnd w:id="21"/>
    <w:bookmarkStart w:id="22" w:name="X7a1aa936ac194977a540b8e4c3c81d4381dd14b"/>
    <w:p>
      <w:pPr>
        <w:pStyle w:val="Heading2"/>
      </w:pPr>
      <w:r>
        <w:t xml:space="preserve">2. The Strategic Importance of Alexandria’s Economy</w:t>
      </w:r>
    </w:p>
    <w:p>
      <w:pPr>
        <w:pStyle w:val="FirstParagraph"/>
      </w:pPr>
      <w:r>
        <w:t xml:space="preserve">To understand the role of an economist in this context, one must first appreciate the structural importance of Alexandria. Historically known as a center of learning and commerce, modern Alexandria is undergoing a rapid transformation driven by mega-projects such as the Eastern and Western Port developments. These projects aim to increase cargo handling capacity and reduce logistics costs.</w:t>
      </w:r>
    </w:p>
    <w:p>
      <w:pPr>
        <w:pStyle w:val="BodyText"/>
      </w:pPr>
      <w:r>
        <w:t xml:space="preserve">An economist in Egypt Alexandria plays a critical role in evaluating the return on investment (ROI) for such infrastructure. They analyze multipliers effects, assessing how improved port efficiency impacts downstream industries, including manufacturing, agriculture exports, and retail distribution. Furthermore, they monitor inflation trends specific to coastal cities where food security is heavily tied to import costs.</w:t>
      </w:r>
    </w:p>
    <w:bookmarkEnd w:id="22"/>
    <w:bookmarkStart w:id="26" w:name="Xa801de4ac405347b537dd2725594573ff321dca"/>
    <w:p>
      <w:pPr>
        <w:pStyle w:val="Heading2"/>
      </w:pPr>
      <w:r>
        <w:t xml:space="preserve">3. Key Economic Challenges Facing the Region</w:t>
      </w:r>
    </w:p>
    <w:bookmarkStart w:id="23" w:name="inflation-and-cost-of-living"/>
    <w:p>
      <w:pPr>
        <w:pStyle w:val="Heading3"/>
      </w:pPr>
      <w:r>
        <w:t xml:space="preserve">3.1 Inflation and Cost of Living</w:t>
      </w:r>
    </w:p>
    <w:p>
      <w:pPr>
        <w:pStyle w:val="FirstParagraph"/>
      </w:pPr>
      <w:r>
        <w:t xml:space="preserve">Egypt has faced persistent inflationary pressures in recent years, exacerbated by global supply chain disruptions and currency devaluation. For an economist based in Alexandria, tracking local price indices is crucial. The cost of living in Alexandria can differ from Cairo due to variations in housing markets, transportation costs, and local wage structures. Economists must advise households and small businesses on coping strategies while providing data to the government for targeted subsidy reforms.</w:t>
      </w:r>
    </w:p>
    <w:bookmarkEnd w:id="23"/>
    <w:bookmarkStart w:id="24" w:name="unemployment-and-youth-demographics"/>
    <w:p>
      <w:pPr>
        <w:pStyle w:val="Heading3"/>
      </w:pPr>
      <w:r>
        <w:t xml:space="preserve">3.2 Unemployment and Youth Demographics</w:t>
      </w:r>
    </w:p>
    <w:p>
      <w:pPr>
        <w:pStyle w:val="FirstParagraph"/>
      </w:pPr>
      <w:r>
        <w:t xml:space="preserve">Alexandria has a young, growing population that requires substantial job creation. The informal sector remains large, posing challenges for tax collection and labor protection. An economist in this environment must design policies that formalize economic activities without stifling entrepreneurship. This includes analyzing the effectiveness of vocational training programs and incentives for private sector investment in labor-intensive industries.</w:t>
      </w:r>
    </w:p>
    <w:bookmarkEnd w:id="24"/>
    <w:bookmarkStart w:id="25" w:name="environmental-sustainability"/>
    <w:p>
      <w:pPr>
        <w:pStyle w:val="Heading3"/>
      </w:pPr>
      <w:r>
        <w:t xml:space="preserve">3.3 Environmental Sustainability</w:t>
      </w:r>
    </w:p>
    <w:p>
      <w:pPr>
        <w:pStyle w:val="FirstParagraph"/>
      </w:pPr>
      <w:r>
        <w:t xml:space="preserve">Rising sea levels and coastal erosion pose existential threats to Alexandria’s real estate and infrastructure. An economist must integrate climate risk assessment into urban planning budgets. This involves calculating the long-term economic costs of inaction versus the immediate financial burden of green infrastructure investments, such as sea walls and sustainable drainage systems.</w:t>
      </w:r>
    </w:p>
    <w:bookmarkEnd w:id="25"/>
    <w:bookmarkEnd w:id="26"/>
    <w:bookmarkStart w:id="30" w:name="X750ce4206f32a3ad0e5c7cf7cc3330d2f95f4ed"/>
    <w:p>
      <w:pPr>
        <w:pStyle w:val="Heading2"/>
      </w:pPr>
      <w:r>
        <w:t xml:space="preserve">4. Opportunities for Growth and Diversification</w:t>
      </w:r>
    </w:p>
    <w:bookmarkStart w:id="27" w:name="tourism-revitalization"/>
    <w:p>
      <w:pPr>
        <w:pStyle w:val="Heading3"/>
      </w:pPr>
      <w:r>
        <w:t xml:space="preserve">4.1 Tourism Revitalization</w:t>
      </w:r>
    </w:p>
    <w:p>
      <w:pPr>
        <w:pStyle w:val="FirstParagraph"/>
      </w:pPr>
      <w:r>
        <w:t xml:space="preserve">Alexandria’s rich historical heritage, from the Bibliotheca Alexandrina to ancient Roman ruins, offers immense potential for cultural tourism. Economists are tasked with forecasting visitor spending patterns and recommending tax incentives for hospitality investors. The goal is to create a sustainable tourism model that distributes wealth beyond luxury hotels to local artisans and service providers.</w:t>
      </w:r>
    </w:p>
    <w:bookmarkEnd w:id="27"/>
    <w:bookmarkStart w:id="28" w:name="industrial-clusters"/>
    <w:p>
      <w:pPr>
        <w:pStyle w:val="Heading3"/>
      </w:pPr>
      <w:r>
        <w:t xml:space="preserve">4.2 Industrial Clusters</w:t>
      </w:r>
    </w:p>
    <w:p>
      <w:pPr>
        <w:pStyle w:val="FirstParagraph"/>
      </w:pPr>
      <w:r>
        <w:t xml:space="preserve">The city hosts numerous industrial zones specializing in textiles, chemicals, and automotive parts. An economist helps these clusters integrate into global value chains by identifying bottlenecks in supply chains and advocating for trade facilitation measures. This includes analyzing the impact of free trade agreements on local manufacturers.</w:t>
      </w:r>
    </w:p>
    <w:bookmarkEnd w:id="28"/>
    <w:bookmarkStart w:id="29" w:name="knowledge-economy"/>
    <w:p>
      <w:pPr>
        <w:pStyle w:val="Heading3"/>
      </w:pPr>
      <w:r>
        <w:t xml:space="preserve">4.3 Knowledge Economy</w:t>
      </w:r>
    </w:p>
    <w:p>
      <w:pPr>
        <w:pStyle w:val="FirstParagraph"/>
      </w:pPr>
      <w:r>
        <w:t xml:space="preserve">Leveraging its academic institutions, Alexandria is positioning itself as a hub for knowledge-based services. Economists support this shift by evaluating the economic viability of startups and tech parks, advocating for intellectual property protections, and fostering public-private partnerships that drive innovation.</w:t>
      </w:r>
    </w:p>
    <w:bookmarkEnd w:id="29"/>
    <w:bookmarkEnd w:id="30"/>
    <w:bookmarkStart w:id="31" w:name="the-role-of-policy-recommendations"/>
    <w:p>
      <w:pPr>
        <w:pStyle w:val="Heading2"/>
      </w:pPr>
      <w:r>
        <w:t xml:space="preserve">5. The Role of Policy Recommendations</w:t>
      </w:r>
    </w:p>
    <w:p>
      <w:pPr>
        <w:pStyle w:val="FirstParagraph"/>
      </w:pPr>
      <w:r>
        <w:t xml:space="preserve">The economist in Egypt Alexandria acts as a bridge between data and decision-making. Their recommendations often focus on:</w:t>
      </w:r>
    </w:p>
    <w:p>
      <w:pPr>
        <w:numPr>
          <w:ilvl w:val="0"/>
          <w:numId w:val="1001"/>
        </w:numPr>
        <w:pStyle w:val="Compact"/>
      </w:pPr>
      <w:r>
        <w:rPr>
          <w:bCs/>
          <w:b/>
        </w:rPr>
        <w:t xml:space="preserve">Fiscal Decentralization:</w:t>
      </w:r>
      <w:r>
        <w:t xml:space="preserve"> </w:t>
      </w:r>
      <w:r>
        <w:t xml:space="preserve">Advocating for greater autonomy for the Alexandria governorate in managing local revenues to address city-specific needs.</w:t>
      </w:r>
    </w:p>
    <w:p>
      <w:pPr>
        <w:numPr>
          <w:ilvl w:val="0"/>
          <w:numId w:val="1001"/>
        </w:numPr>
        <w:pStyle w:val="Compact"/>
      </w:pPr>
      <w:r>
        <w:rPr>
          <w:bCs/>
          <w:b/>
        </w:rPr>
        <w:t xml:space="preserve">Public-Private Partnerships (PPPs):</w:t>
      </w:r>
      <w:r>
        <w:t xml:space="preserve"> </w:t>
      </w:r>
      <w:r>
        <w:t xml:space="preserve">Structuring deals that attract foreign direct investment (FDI) while ensuring public interest is safeguarded.</w:t>
      </w:r>
    </w:p>
    <w:p>
      <w:pPr>
        <w:numPr>
          <w:ilvl w:val="0"/>
          <w:numId w:val="1001"/>
        </w:numPr>
        <w:pStyle w:val="Compact"/>
      </w:pPr>
      <w:r>
        <w:rPr>
          <w:bCs/>
          <w:b/>
        </w:rPr>
        <w:t xml:space="preserve">Social Safety Nets:</w:t>
      </w:r>
      <w:r>
        <w:t xml:space="preserve"> </w:t>
      </w:r>
      <w:r>
        <w:t xml:space="preserve">Designing targeted support systems for vulnerable populations affected by economic reforms.</w:t>
      </w:r>
    </w:p>
    <w:bookmarkEnd w:id="31"/>
    <w:bookmarkStart w:id="32" w:name="case-study-impact-of-port-expansion"/>
    <w:p>
      <w:pPr>
        <w:pStyle w:val="Heading2"/>
      </w:pPr>
      <w:r>
        <w:t xml:space="preserve">6. Case Study: Impact of Port Expansion</w:t>
      </w:r>
    </w:p>
    <w:p>
      <w:pPr>
        <w:pStyle w:val="FirstParagraph"/>
      </w:pPr>
      <w:r>
        <w:t xml:space="preserve">A recent analysis conducted by local economists highlights the impact of the Alexandria Gateway project. Preliminary data suggests a 15% reduction in dwell time for cargo ships, leading to lower shipping costs for Egyptian exporters. However, this efficiency gain requires a parallel investment in inland logistics to prevent congestion at land borders. This case illustrates the interconnected nature of economic variables that an economist must manage.</w:t>
      </w:r>
    </w:p>
    <w:bookmarkEnd w:id="32"/>
    <w:bookmarkStart w:id="33" w:name="conclusion"/>
    <w:p>
      <w:pPr>
        <w:pStyle w:val="Heading2"/>
      </w:pPr>
      <w:r>
        <w:t xml:space="preserve">7. Conclusion</w:t>
      </w:r>
    </w:p>
    <w:p>
      <w:pPr>
        <w:pStyle w:val="FirstParagraph"/>
      </w:pPr>
      <w:r>
        <w:t xml:space="preserve">The role of an economist in Egypt Alexandria is multifaceted and critical to the nation’s broader development goals. By addressing inflation, unemployment, environmental risks, and infrastructure gaps, economists provide the analytical foundation for sustainable growth. As Alexandria continues to evolve from a historic port into a modern economic hub, the expertise of local economists will be indispensable in navigating global uncertainties and capitalizing on regional opportunities.</w:t>
      </w:r>
    </w:p>
    <w:p>
      <w:pPr>
        <w:pStyle w:val="BodyText"/>
      </w:pPr>
      <w:r>
        <w:t xml:space="preserve">Future research should focus on the long-term socio-economic impacts of recent mega-projects and the resilience of Alexandria’s economy against external shocks. Ultimately, fostering a robust economic environment in Alexandria not only benefits its residents but also strengthens Egypt’s position as a key player in Mediterranean trade.</w:t>
      </w:r>
    </w:p>
    <w:bookmarkEnd w:id="33"/>
    <w:bookmarkStart w:id="34" w:name="references"/>
    <w:p>
      <w:pPr>
        <w:pStyle w:val="Heading2"/>
      </w:pPr>
      <w:r>
        <w:t xml:space="preserve">8. References</w:t>
      </w:r>
    </w:p>
    <w:p>
      <w:pPr>
        <w:numPr>
          <w:ilvl w:val="0"/>
          <w:numId w:val="1002"/>
        </w:numPr>
        <w:pStyle w:val="Compact"/>
      </w:pPr>
      <w:r>
        <w:t xml:space="preserve">Central Agency for Public Mobilization and Statistics (CAPMAS). (2023). *Alexandria Statistical Yearbook*. Cairo: CAPMAS.</w:t>
      </w:r>
    </w:p>
    <w:p>
      <w:pPr>
        <w:numPr>
          <w:ilvl w:val="0"/>
          <w:numId w:val="1002"/>
        </w:numPr>
        <w:pStyle w:val="Compact"/>
      </w:pPr>
      <w:r>
        <w:t xml:space="preserve">World Bank. (2022). *Egypt Economic Monitor: Navigating Global Headwinds*. Washington, DC: World Bank Group.</w:t>
      </w:r>
    </w:p>
    <w:p>
      <w:pPr>
        <w:numPr>
          <w:ilvl w:val="0"/>
          <w:numId w:val="1002"/>
        </w:numPr>
        <w:pStyle w:val="Compact"/>
      </w:pPr>
      <w:r>
        <w:t xml:space="preserve">National Institute of Economics and Social Research. (2023). *Urban Development Trends in Coastal Cities*. London: NIESR.</w:t>
      </w:r>
    </w:p>
    <w:p>
      <w:pPr>
        <w:numPr>
          <w:ilvl w:val="0"/>
          <w:numId w:val="1002"/>
        </w:numPr>
        <w:pStyle w:val="Compact"/>
      </w:pPr>
      <w:r>
        <w:t xml:space="preserve">Alexandria Governorate. (2021). *Strategic Plan for Economic Revitalization 2030*. Alexandria: Gov. of Alex.</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Egypt Alexandria: Navigating Economic Transformation and Regional Competitiveness</dc:title>
  <dc:creator/>
  <dc:language>en</dc:language>
  <cp:keywords/>
  <dcterms:created xsi:type="dcterms:W3CDTF">2026-07-29T21:33:55Z</dcterms:created>
  <dcterms:modified xsi:type="dcterms:W3CDTF">2026-07-29T21:33:55Z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