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2af21a12b29b86ce781bc4fadcac6dcdddc24e4"/>
    <w:p>
      <w:pPr>
        <w:pStyle w:val="Heading1"/>
      </w:pPr>
      <w:r>
        <w:t xml:space="preserve">Analytical Frameworks and Strategic Insights:</w:t>
      </w:r>
      <w:r>
        <w:br/>
      </w:r>
      <w:r>
        <w:t xml:space="preserve">The Role of the Economist in United Arab Emirates Dubai</w:t>
      </w:r>
    </w:p>
    <w:p>
      <w:pPr>
        <w:pStyle w:val="FirstParagraph"/>
      </w:pPr>
      <w:r>
        <w:t xml:space="preserve">Prepared for Academic and Professional Review</w:t>
      </w:r>
      <w:r>
        <w:br/>
      </w:r>
      <w:r>
        <w:t xml:space="preserve">Date: October 2023</w:t>
      </w:r>
      <w:r>
        <w:br/>
      </w:r>
      <w:r>
        <w:t xml:space="preserve">Subject: Economic Analysis in Emerging Markets</w:t>
      </w:r>
    </w:p>
    <w:p>
      <w:pPr>
        <w:pStyle w:val="BodyText"/>
      </w:pPr>
      <w:r>
        <w:rPr>
          <w:bCs/>
          <w:b/>
        </w:rPr>
        <w:t xml:space="preserve">Abstract</w:t>
      </w:r>
    </w:p>
    <w:p>
      <w:pPr>
        <w:pStyle w:val="BodyText"/>
      </w:pPr>
      <w:r>
        <w:t xml:space="preserve">This research paper examines the critical function of the economist within the dynamic economic landscape of United Arab Emirates Dubai. As a global hub for trade, tourism, and finance, Dubai requires sophisticated economic analysis to navigate post-oil diversification strategies. This document explores how an Economist contributes to policy formulation, market stability, and sustainable development in this unique emirate.</w:t>
      </w:r>
    </w:p>
    <w:bookmarkStart w:id="20" w:name="X6020e54efbc7f63f173b9573f9e8d641f4e0445"/>
    <w:p>
      <w:pPr>
        <w:pStyle w:val="Heading2"/>
      </w:pPr>
      <w:r>
        <w:t xml:space="preserve">1. Introduction: The Economic Landscape of United Arab Emirates Dubai</w:t>
      </w:r>
    </w:p>
    <w:p>
      <w:pPr>
        <w:pStyle w:val="FirstParagraph"/>
      </w:pPr>
      <w:r>
        <w:t xml:space="preserve">The United Arab Emirates (UAE) has long been recognized as a beacon of economic resilience in the Middle East. However, within the UAE, Dubai stands as a distinct entity with its own unique economic drivers and challenges. Historically reliant on oil revenues like many of its neighbors, Dubai has undergone a radical transformation over the last two decades to become a diversified global metropolis. This transition was not accidental; it was guided by rigorous economic planning and strategic foresight.</w:t>
      </w:r>
    </w:p>
    <w:p>
      <w:pPr>
        <w:pStyle w:val="BodyText"/>
      </w:pPr>
      <w:r>
        <w:t xml:space="preserve">In this context, the role of an Economist is paramount. An Economist in United Arab Emirates Dubai does not merely analyze past data but actively shapes future policy frameworks. The complexity of Dubai’s economy—characterized by a mix of state-led initiatives, free zones offering tax incentives, and a highly liberalized financial sector—demands specialized expertise. This paper argues that the Economist serves as the intellectual architect behind Dubai’s continued relevance in the global market.</w:t>
      </w:r>
    </w:p>
    <w:bookmarkEnd w:id="20"/>
    <w:bookmarkStart w:id="21" w:name="X8ae9e06bf3bf7a2846b0fcbc120ff65514ce33c"/>
    <w:p>
      <w:pPr>
        <w:pStyle w:val="Heading2"/>
      </w:pPr>
      <w:r>
        <w:t xml:space="preserve">2. Post-Oil Diversification: The Core Mandate of Economic Analysis</w:t>
      </w:r>
    </w:p>
    <w:p>
      <w:pPr>
        <w:pStyle w:val="FirstParagraph"/>
      </w:pPr>
      <w:r>
        <w:t xml:space="preserve">The primary challenge facing United Arab Emirates Dubai has been reducing dependence on hydrocarbon revenues. While oil remains a factor, it constitutes a diminishing percentage of the emirate's GDP compared to sectors such as real estate, tourism, aviation, and financial services. Herein lies the crucial responsibility of the Economist.</w:t>
      </w:r>
    </w:p>
    <w:p>
      <w:pPr>
        <w:pStyle w:val="BodyText"/>
      </w:pPr>
      <w:r>
        <w:t xml:space="preserve">An Economist in this region must evaluate structural changes in global markets to advise on which industries offer sustainable growth. For instance, during periods of volatility in international oil prices or disruptions caused by global pandemics (such as COVID-19), an Economist provides data-driven recommendations to stabilize key sectors. In Dubai, the tourism and hospitality sector is particularly sensitive to global sentiment. An Economist monitors consumer confidence indices, exchange rate fluctuations, and international travel trends to predict revenue streams for the government and private enterprises alike.</w:t>
      </w:r>
    </w:p>
    <w:p>
      <w:pPr>
        <w:pStyle w:val="BlockText"/>
      </w:pPr>
      <w:r>
        <w:t xml:space="preserve">"Diversification is not just a strategy; it is an economic imperative for survival in a multipolar world. The Economist provides the map through this complexity."</w:t>
      </w:r>
    </w:p>
    <w:bookmarkEnd w:id="21"/>
    <w:bookmarkStart w:id="22" w:name="Xa48a2f860e03ff4bd48b8049159362dd8d4ab70"/>
    <w:p>
      <w:pPr>
        <w:pStyle w:val="Heading2"/>
      </w:pPr>
      <w:r>
        <w:t xml:space="preserve">3. Monetary Policy and Regulatory Frameworks</w:t>
      </w:r>
    </w:p>
    <w:p>
      <w:pPr>
        <w:pStyle w:val="FirstParagraph"/>
      </w:pPr>
      <w:r>
        <w:t xml:space="preserve">Dubai operates within the broader monetary framework of the UAE, where the Dirham is pegged to the US Dollar. While individual emirates do not set independent monetary policy, local Economists play a vital role in interpreting federal decisions and their local impacts.</w:t>
      </w:r>
    </w:p>
    <w:p>
      <w:pPr>
        <w:pStyle w:val="BodyText"/>
      </w:pPr>
      <w:r>
        <w:t xml:space="preserve">An Economist in United Arab Emirates Dubai analyzes how shifts in US Federal Reserve interest rates affect local borrowing costs, inflation levels, and real estate investments. With Dubai’s property market being heavily driven by foreign investment—often financed through mortgages—understanding the correlation between global liquidity and local asset prices is essential. Economists provide forecasts that help banks manage risk and assist investors in making informed decisions about capital allocation.</w:t>
      </w:r>
    </w:p>
    <w:p>
      <w:pPr>
        <w:pStyle w:val="BodyText"/>
      </w:pPr>
      <w:r>
        <w:t xml:space="preserve">Furthermore, the Economist contributes to regulatory discussions regarding free zones. These zones offer specific economic advantages, such as 100% foreign ownership and tax exemptions. An Economist evaluates whether these incentives are yielding the desired return on investment for the emirate and suggests adjustments to maintain competitive advantage while ensuring fiscal responsibility.</w:t>
      </w:r>
    </w:p>
    <w:bookmarkEnd w:id="22"/>
    <w:bookmarkStart w:id="23" w:name="Xf4e3028c3686a7f1438b565dacb777d3e365d46"/>
    <w:p>
      <w:pPr>
        <w:pStyle w:val="Heading2"/>
      </w:pPr>
      <w:r>
        <w:t xml:space="preserve">4. Sustainable Development and Green Economics</w:t>
      </w:r>
    </w:p>
    <w:p>
      <w:pPr>
        <w:pStyle w:val="FirstParagraph"/>
      </w:pPr>
      <w:r>
        <w:t xml:space="preserve">In recent years, United Arab Emirates Dubai has positioned itself as a leader in sustainability initiatives, notably through the "Dubai Clean Energy Strategy" and hosting COP28. The role of the Economist has evolved to include environmental economics.</w:t>
      </w:r>
    </w:p>
    <w:p>
      <w:pPr>
        <w:pStyle w:val="BodyText"/>
      </w:pPr>
      <w:r>
        <w:t xml:space="preserve">An Economist now assesses the cost-benefit analysis of green infrastructure projects. This includes evaluating investments in solar energy parks, sustainable urban planning like Expo City Dubai, and carbon credit markets. The challenge for an Economist is to demonstrate that sustainability is not merely a regulatory burden but an economic opportunity that attracts ESG (Environmental, Social, and Governance) focused global capital.</w:t>
      </w:r>
    </w:p>
    <w:p>
      <w:pPr>
        <w:pStyle w:val="BodyText"/>
      </w:pPr>
      <w:r>
        <w:t xml:space="preserve">By quantifying the long-term economic benefits of reduced carbon footprints and efficient resource management, Economists provide the justification for large-scale public expenditures in green technology. This aligns Dubai’s local goals with global climate commitments, enhancing its soft power and economic branding.</w:t>
      </w:r>
    </w:p>
    <w:bookmarkEnd w:id="23"/>
    <w:bookmarkStart w:id="24" w:name="labor-market-dynamics-and-human-capital"/>
    <w:p>
      <w:pPr>
        <w:pStyle w:val="Heading2"/>
      </w:pPr>
      <w:r>
        <w:t xml:space="preserve">5. Labor Market Dynamics and Human Capital</w:t>
      </w:r>
    </w:p>
    <w:p>
      <w:pPr>
        <w:pStyle w:val="FirstParagraph"/>
      </w:pPr>
      <w:r>
        <w:t xml:space="preserve">Dubai’s economy is fueled by a diverse, multinational workforce comprising over 80% of the population. The Economist plays a critical role in analyzing labor market trends, wage structures, and skills gaps.</w:t>
      </w:r>
    </w:p>
    <w:p>
      <w:pPr>
        <w:pStyle w:val="BodyText"/>
      </w:pPr>
      <w:r>
        <w:t xml:space="preserve">Economists monitor migration patterns and visa reforms to ensure that the influx of talent aligns with the strategic needs of emerging industries such as fintech, artificial intelligence, and renewable energy. They analyze productivity metrics to recommend educational reforms and training programs that bridge the gap between academic output and industry requirements.</w:t>
      </w:r>
    </w:p>
    <w:p>
      <w:pPr>
        <w:pStyle w:val="BodyText"/>
      </w:pPr>
      <w:r>
        <w:t xml:space="preserve">Additionally, in a region with varying income levels, Economists assess inequality indices to inform social policies that maintain social cohesion while encouraging meritocratic growth. This balance is crucial for long-term stability in United Arab Emirates Dubai.</w:t>
      </w:r>
    </w:p>
    <w:bookmarkEnd w:id="24"/>
    <w:bookmarkStart w:id="25" w:name="X2b38b316bc1a8a9cbace06e6b13fbb122280fb7"/>
    <w:p>
      <w:pPr>
        <w:pStyle w:val="Heading2"/>
      </w:pPr>
      <w:r>
        <w:t xml:space="preserve">6. Conclusion: The Economist as a Strategic Partner</w:t>
      </w:r>
    </w:p>
    <w:p>
      <w:pPr>
        <w:pStyle w:val="FirstParagraph"/>
      </w:pPr>
      <w:r>
        <w:t xml:space="preserve">In conclusion, the presence and function of an Economist in United Arab Emirates Dubai are indispensable to its continued success as a global business hub. From managing the legacy of oil dependence to driving innovation in sustainability and human capital, the Economist provides the analytical backbone for decision-making.</w:t>
      </w:r>
    </w:p>
    <w:p>
      <w:pPr>
        <w:pStyle w:val="BodyText"/>
      </w:pPr>
      <w:r>
        <w:t xml:space="preserve">As Dubai looks toward 2040 with visions of becoming a fully smart city and a leading global economy, the complexity of these goals will only increase. The demand for high-level economic expertise will grow. Therefore, investing in robust economic institutions and empowering Economists with accurate data is essential.</w:t>
      </w:r>
    </w:p>
    <w:p>
      <w:pPr>
        <w:pStyle w:val="BodyText"/>
      </w:pPr>
      <w:r>
        <w:t xml:space="preserve">The Economist in United Arab Emirates Dubai is not just an observer of history but a shaper of the future. Their ability to interpret global trends, model local impacts, and advise on policy ensures that Dubai remains resilient, competitive, and relevant in an ever-changing world. For stakeholders—whether government entities or private investors—engaging with expert economic analysis is the key to navigating the opportunities and risks inherent in this dynamic jurisdiction.</w:t>
      </w:r>
    </w:p>
    <w:p>
      <w:pPr>
        <w:pStyle w:val="BodyText"/>
      </w:pPr>
      <w:r>
        <w:rPr>
          <w:bCs/>
          <w:b/>
        </w:rPr>
        <w:t xml:space="preserve">End of Research Paper</w:t>
      </w:r>
    </w:p>
    <w:p>
      <w:pPr>
        <w:pStyle w:val="BodyText"/>
      </w:pPr>
      <w:r>
        <w:t xml:space="preserve">This document was generated to highlight the strategic importance of economic expertise in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Arab Emirates Dubai</dc:title>
  <dc:creator/>
  <dc:language>en</dc:language>
  <cp:keywords/>
  <dcterms:created xsi:type="dcterms:W3CDTF">2026-07-30T00:35:57Z</dcterms:created>
  <dcterms:modified xsi:type="dcterms:W3CDTF">2026-07-30T00:35:57Z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