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Research</w:t>
      </w:r>
      <w:r>
        <w:t xml:space="preserve"> </w:t>
      </w:r>
      <w:r>
        <w:t xml:space="preserve">Paper</w:t>
      </w:r>
    </w:p>
    <w:bookmarkStart w:id="25" w:name="X7c023467e0e6cad13f66a13a0901f48361500e4"/>
    <w:p>
      <w:pPr>
        <w:pStyle w:val="Heading1"/>
      </w:pPr>
      <w:r>
        <w:t xml:space="preserve">The Evolution and Strategic Importance of the Editor in the Context of Brazil Rio de Janeiro: A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Urban Development, and Cultural Analysis</w:t>
      </w:r>
    </w:p>
    <w:bookmarkStart w:id="20" w:name="i.-introduction"/>
    <w:p>
      <w:pPr>
        <w:pStyle w:val="Heading2"/>
      </w:pPr>
      <w:r>
        <w:t xml:space="preserve">I. Introduction</w:t>
      </w:r>
    </w:p>
    <w:p>
      <w:pPr>
        <w:pStyle w:val="FirstParagraph"/>
      </w:pPr>
      <w:r>
        <w:t xml:space="preserve">The concept of an "Editor" extends far beyond the mere mechanical act of revising text; it represents a critical filter through which society interprets information, shapes narratives, and defines its cultural identity. In this research paper, we explore the multifaceted role of the Editor within a dynamic globalized context. Furthermore, this study focuses specifically on "Brazil Rio de Janeiro," treating it as a complex socio-cultural entity that significantly influences editorial standards and practices worldwide.</w:t>
      </w:r>
    </w:p>
    <w:p>
      <w:pPr>
        <w:pStyle w:val="BodyText"/>
      </w:pPr>
      <w:r>
        <w:t xml:space="preserve">Rio de Janeiro is not merely a geographical location; it is an aesthetic phenomenon. As one of the world's most recognizable cities, known for its vibrant Carnival, dramatic landscapes, and rich musical heritage, Rio serves as a microcosm of broader Latin American cultural trends. Consequently understanding how the Editor functions within this specific environment provides invaluable insights into media ethics in developing economies.</w:t>
      </w:r>
    </w:p>
    <w:bookmarkEnd w:id="20"/>
    <w:bookmarkStart w:id="21" w:name="X9052094527caa4f5e884e76212af0bf780121b5"/>
    <w:p>
      <w:pPr>
        <w:pStyle w:val="Heading2"/>
      </w:pPr>
      <w:r>
        <w:t xml:space="preserve">II. Theoretical Framework: Defining the Modern Editor</w:t>
      </w:r>
    </w:p>
    <w:p>
      <w:pPr>
        <w:pStyle w:val="FirstParagraph"/>
      </w:pPr>
      <w:r>
        <w:t xml:space="preserve">To thoroughly examine "Editor" capabilities and responsibilities, one must first define its scope. Historically, editors were gatekeepers of print media who ensured grammatical correctness and factual accuracy. However, in the digital age—particularly as seen through platforms popular in Brazil—the role has evolved into that of a curator. Editors now manage user-generated content on massive social media networks.</w:t>
      </w:r>
    </w:p>
    <w:p>
      <w:pPr>
        <w:pStyle w:val="BodyText"/>
      </w:pPr>
      <w:r>
        <w:t xml:space="preserve">This shift is crucial when analyzing "Brazil Rio de Janeiro." The city boasts a highly engaged digital population that actively participates in news dissemination. Therefore, the modern Editor must possess cross-cultural communication skills and an understanding of local dialects, such as the distinct slang found in Rio's favelas versus its affluent suburbs like Leblon.</w:t>
      </w:r>
    </w:p>
    <w:bookmarkEnd w:id="21"/>
    <w:bookmarkStart w:id="22" w:name="X80dc524f07e1f63507ec1305d70839811f568a3"/>
    <w:p>
      <w:pPr>
        <w:pStyle w:val="Heading2"/>
      </w:pPr>
      <w:r>
        <w:t xml:space="preserve">III. The Unique Context of Brazil Rio de Janeiro</w:t>
      </w:r>
    </w:p>
    <w:p>
      <w:pPr>
        <w:pStyle w:val="FirstParagraph"/>
      </w:pPr>
      <w:r>
        <w:t xml:space="preserve">Focusing on "Brazil Rio de Janeiro," we observe a unique interplay between tradition and modernity that directly impacts editorial work. First, there is the linguistic aspect. Portuguese in Rio carries a rhythmic quality and specific idioms ("Gírias do Rio") that differ significantly from standard European Portuguese often used in academic publishing.</w:t>
      </w:r>
    </w:p>
    <w:p>
      <w:pPr>
        <w:pStyle w:val="BodyText"/>
      </w:pPr>
      <w:r>
        <w:t xml:space="preserve">Secondly, the socio-economic disparities present in "Brazil Rio de Janeiro" require Editors to navigate complex ethical landscapes. Journalistic integrity must remain uncompromised even when reporting on sensitive topics related to public security, poverty alleviation efforts, or infrastructure projects for events like the Olympics or World Cup. An Editor plays a pivotal role in ensuring that these narratives are balanced and do not perpetuate harmful stereotypes.</w:t>
      </w:r>
    </w:p>
    <w:bookmarkEnd w:id="22"/>
    <w:bookmarkStart w:id="23" w:name="X8af08cf877fe585aedff01ffe48ac954af0f739"/>
    <w:p>
      <w:pPr>
        <w:pStyle w:val="Heading2"/>
      </w:pPr>
      <w:r>
        <w:t xml:space="preserve">IV. Case Study: Editorial Challenges During Mega-Events</w:t>
      </w:r>
    </w:p>
    <w:p>
      <w:pPr>
        <w:pStyle w:val="FirstParagraph"/>
      </w:pPr>
      <w:r>
        <w:t xml:space="preserve">The hosting of global mega-events by "Brazil Rio de Janeiro" offers compelling case studies for the importance of editorial oversight. During preparations for the 2016 Olympics, local newsrooms faced intense pressure to present an optimistic image while simultaneously addressing critical issues such as sanitation improvements and displacement of residents from informal settlements.</w:t>
      </w:r>
    </w:p>
    <w:p>
      <w:pPr>
        <w:pStyle w:val="BodyText"/>
      </w:pPr>
      <w:r>
        <w:t xml:space="preserve">An effective "Editor" would balance these competing narratives. This involves rigorous fact-checking ("fact checking") and ensuring that reporting adheres to international journalistic standards regardless of political pressures. The ability of the Editor to maintain objectivity amidst national pride is a testament to their professional rigor.</w:t>
      </w:r>
    </w:p>
    <w:bookmarkEnd w:id="23"/>
    <w:bookmarkStart w:id="24" w:name="v.-conclusion"/>
    <w:p>
      <w:pPr>
        <w:pStyle w:val="Heading2"/>
      </w:pPr>
      <w:r>
        <w:t xml:space="preserve">V. Conclusion</w:t>
      </w:r>
    </w:p>
    <w:p>
      <w:pPr>
        <w:pStyle w:val="FirstParagraph"/>
      </w:pPr>
      <w:r>
        <w:t xml:space="preserve">In conclusion, this research paper demonstrates that the role of an "Editor" is fundamental yet adaptable depending on regional contexts like those found in "Brazil Rio de Janeiro." By combining robust theoretical frameworks with localized insights—such as linguistic nuances ("Gírias") and socio-political realities—the Editor serves not only as a guardian of language but also as a facilitator of democratic discourse.</w:t>
      </w:r>
    </w:p>
    <w:p>
      <w:pPr>
        <w:pStyle w:val="BodyText"/>
      </w:pPr>
      <w:r>
        <w:t xml:space="preserve">The synergy between the technical skills required for editing and the contextual knowledge necessary to understand places like Rio ensures that media remains credible, inclusive, and representative. As we move forward in an increasingly interconnected world, recognizing these specific regional impacts on editorial practices will become even more vital for fostering global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Editor in the Context of Brazil Rio de Janeiro: A Research Paper</dc:title>
  <dc:creator/>
  <dc:language>en</dc:language>
  <cp:keywords/>
  <dcterms:created xsi:type="dcterms:W3CDTF">2026-07-29T16:09:37Z</dcterms:created>
  <dcterms:modified xsi:type="dcterms:W3CDTF">2026-07-29T16:09:37Z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