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34" w:name="X7f44f1816e3ef736c62c6ac22fa774e53dd45b5"/>
    <w:p>
      <w:pPr>
        <w:pStyle w:val="Heading1"/>
      </w:pPr>
      <w:r>
        <w:t xml:space="preserve">The Strategic Evolution of the Modern Editor in the Context of Brazil São Paulo</w:t>
      </w:r>
    </w:p>
    <w:p>
      <w:pPr>
        <w:pStyle w:val="FirstParagraph"/>
      </w:pPr>
      <w:r>
        <w:rPr>
          <w:bCs/>
          <w:b/>
        </w:rPr>
        <w:t xml:space="preserve">Author:</w:t>
      </w:r>
      <w:r>
        <w:br/>
      </w:r>
      <w:r>
        <w:rPr>
          <w:iCs/>
          <w:i/>
        </w:rPr>
        <w:t xml:space="preserve">Digital Humanities Research Institute</w:t>
      </w:r>
    </w:p>
    <w:bookmarkStart w:id="20" w:name="abstract"/>
    <w:p>
      <w:pPr>
        <w:pStyle w:val="Heading2"/>
      </w:pPr>
      <w:r>
        <w:t xml:space="preserve">Abstract</w:t>
      </w:r>
    </w:p>
    <w:p>
      <w:pPr>
        <w:pStyle w:val="FirstParagraph"/>
      </w:pPr>
      <w:r>
        <w:t xml:space="preserve">This paper investigates the multifaceted role of the professional editor within the dynamic socio-economic landscape of Brazil São Paulo. As one of the most significant media and cultural hubs in Latin America, Brazil São Paulo presents a unique ecosystem for publishing, journalism, and digital content creation. By analyzing market trends, linguistic complexities, and technological shifts between 2015 and 2024 this study elucidates how the traditional function of an Editor has transformed into a strategic leadership role. The findings suggest that in Brazil São Paulo the Editor is no longer merely a gatekeeper of grammar but a curator of cultural relevance, data-driven decision-maker, and bridge between local identity and global digital standards.</w:t>
      </w:r>
    </w:p>
    <w:bookmarkEnd w:id="20"/>
    <w:bookmarkStart w:id="21" w:name="introduction"/>
    <w:p>
      <w:pPr>
        <w:pStyle w:val="Heading2"/>
      </w:pPr>
      <w:r>
        <w:t xml:space="preserve">1. Introduction</w:t>
      </w:r>
    </w:p>
    <w:p>
      <w:pPr>
        <w:pStyle w:val="FirstParagraph"/>
      </w:pPr>
      <w:r>
        <w:t xml:space="preserve">The concept of the "Editor" has undergone profound metamorphosis in the twenty-first century. Historically defined by their role in refining text, correcting syntax, and ensuring factual accuracy the editor served as a passive filter within hierarchical media structures. However in contemporary discourse especially within major metropolitan centers like Brazil São Paulo this definition is insufficient. Brazil São Paulo stands as an economic powerhouse and cultural melting pot where the demand for high-quality content outstrips traditional supply channels. Consequently the role of the Editor in this specific geographic and cultural context has expanded to encompass strategic planning, audience engagement analysis, and cross-platform narrative coherence.</w:t>
      </w:r>
    </w:p>
    <w:p>
      <w:pPr>
        <w:pStyle w:val="BodyText"/>
      </w:pPr>
      <w:r>
        <w:t xml:space="preserve">This research paper aims to dissect these changes through three primary lenses: linguistic adaptation in a Portuguese-speaking market with strong indigenous influences, the impact of digitalization on editorial workflows in a tech-forward city like Brazil São Paulo and the socio-cultural responsibilities borne by Editors operating within diverse urban environments. By focusing on Brazil São Paulo we can isolate variables such as rapid urbanization and digital literacy rates that influence editorial decisions.</w:t>
      </w:r>
    </w:p>
    <w:bookmarkEnd w:id="21"/>
    <w:bookmarkStart w:id="24" w:name="X308f1c49d6c9c9daa884b4baf556e4590ae86d3"/>
    <w:p>
      <w:pPr>
        <w:pStyle w:val="Heading2"/>
      </w:pPr>
      <w:r>
        <w:t xml:space="preserve">2. The Linguistic Landscape: Editing in Brazil</w:t>
      </w:r>
    </w:p>
    <w:p>
      <w:pPr>
        <w:pStyle w:val="FirstParagraph"/>
      </w:pPr>
      <w:r>
        <w:t xml:space="preserve">To understand the Editor’s role in Brazil São Paulo one must first appreciate the linguistic nuances of Brazilian Portuguese. Unlike European Portuguese which maintains stricter adherence to etymological spelling rules Brazilian Portuguese has evolved phonetically and orthographically due to its unique historical trajectory. The Editor working in Brazil São Paulo acts as a guardian of this specific dialectal standard.</w:t>
      </w:r>
    </w:p>
    <w:bookmarkStart w:id="22" w:name="standardization-vs.-colloquialism"/>
    <w:p>
      <w:pPr>
        <w:pStyle w:val="Heading3"/>
      </w:pPr>
      <w:r>
        <w:t xml:space="preserve">2.1 Standardization vs. Colloquialism</w:t>
      </w:r>
    </w:p>
    <w:p>
      <w:pPr>
        <w:pStyle w:val="FirstParagraph"/>
      </w:pPr>
      <w:r>
        <w:t xml:space="preserve">In the bustling media landscape of Brazil São Paulo content must resonate with a population that ranges from highly academic circles to vibrant street-level discourse. The modern Editor in this region must strike a delicate balance between normative grammar rules prescribed by bodies such as the Academia Brasileira de Letras and the organic, evolving nature of spoken language. For instance, articles targeting younger demographics in Brazil São Paulo often require an editorial approach that incorporates slang and regional idioms without compromising readability or professionalism.</w:t>
      </w:r>
    </w:p>
    <w:bookmarkEnd w:id="22"/>
    <w:bookmarkStart w:id="23" w:name="the-influence-of-globalization"/>
    <w:p>
      <w:pPr>
        <w:pStyle w:val="Heading3"/>
      </w:pPr>
      <w:r>
        <w:t xml:space="preserve">2.2 The Influence of Globalization</w:t>
      </w:r>
    </w:p>
    <w:p>
      <w:pPr>
        <w:pStyle w:val="FirstParagraph"/>
      </w:pPr>
      <w:r>
        <w:t xml:space="preserve">Brazil São Paulo is a global city with significant international business ties. Consequently many publications operating in this region cater to both local residents and an expatriate community. The Editor here faces the challenge of "transcreation" rather than mere translation or editing. This involves adapting cultural references, humor, and idiomatic expressions so that they remain effective for the Brazilian audience while maintaining international appeal.</w:t>
      </w:r>
    </w:p>
    <w:bookmarkEnd w:id="23"/>
    <w:bookmarkEnd w:id="24"/>
    <w:bookmarkStart w:id="27" w:name="Xc4ac9fb3593f4fa2e18ff92986b0bef45073b98"/>
    <w:p>
      <w:pPr>
        <w:pStyle w:val="Heading2"/>
      </w:pPr>
      <w:r>
        <w:t xml:space="preserve">3. Digital Transformation in Brazil São Paulo</w:t>
      </w:r>
    </w:p>
    <w:p>
      <w:pPr>
        <w:pStyle w:val="FirstParagraph"/>
      </w:pPr>
      <w:r>
        <w:t xml:space="preserve">The city of Brazil São Paulo is recognized as the tech hub of Latin America. With a thriving startup ecosystem and high internet penetration rates the medium through which content is consumed has shifted dramatically from print to digital. This shift has redefined the core competencies required of an Editor.</w:t>
      </w:r>
    </w:p>
    <w:bookmarkStart w:id="25" w:name="data-driven-editorial-decisions"/>
    <w:p>
      <w:pPr>
        <w:pStyle w:val="Heading3"/>
      </w:pPr>
      <w:r>
        <w:t xml:space="preserve">3.1 Data-Driven Editorial Decisions</w:t>
      </w:r>
    </w:p>
    <w:p>
      <w:pPr>
        <w:pStyle w:val="FirstParagraph"/>
      </w:pPr>
      <w:r>
        <w:t xml:space="preserve">In traditional publishing, an Editor relied on intuition and expert judgment. In the context of Brazil São Paulo’s digital-first media companies, Editors must now interpret analytics dashboards in real-time. Metrics such as click-through rates, dwell time, and social sharing patterns inform editorial strategy. For example if data indicates that long-form investigative journalism performs poorly among mobile users in Brazil São Paulo the Editor may pivot towards micro-content formats or video essays.</w:t>
      </w:r>
    </w:p>
    <w:bookmarkEnd w:id="25"/>
    <w:bookmarkStart w:id="26" w:name="multimedia-integration"/>
    <w:p>
      <w:pPr>
        <w:pStyle w:val="Heading3"/>
      </w:pPr>
      <w:r>
        <w:t xml:space="preserve">3.2 Multimedia Integration</w:t>
      </w:r>
    </w:p>
    <w:p>
      <w:pPr>
        <w:pStyle w:val="FirstParagraph"/>
      </w:pPr>
      <w:r>
        <w:t xml:space="preserve">The modern Editor in Brazil São Paulo must also oversee multimedia integration. It is no longer sufficient to edit text; one must coordinate with visual designers, video producers, and sound engineers. This collaborative model ensures that the narrative is consistent across platforms whether it appears on a newspaper website an Instagram reel or a podcast episode distributed via Spotify.</w:t>
      </w:r>
    </w:p>
    <w:bookmarkEnd w:id="26"/>
    <w:bookmarkEnd w:id="27"/>
    <w:bookmarkStart w:id="30" w:name="socio-cultural-responsibilities"/>
    <w:p>
      <w:pPr>
        <w:pStyle w:val="Heading2"/>
      </w:pPr>
      <w:r>
        <w:t xml:space="preserve">4. Socio-Cultural Responsibilities</w:t>
      </w:r>
    </w:p>
    <w:p>
      <w:pPr>
        <w:pStyle w:val="FirstParagraph"/>
      </w:pPr>
      <w:r>
        <w:t xml:space="preserve">Brazil São Paulo is characterized by stark socioeconomic disparities and incredible diversity. The Editor bears significant ethical responsibility in how stories are framed and who gets to tell them. In recent years there has been a growing demand for inclusive journalism that reflects the voices of marginalized communities within Brazil São Paulo.</w:t>
      </w:r>
    </w:p>
    <w:bookmarkStart w:id="28" w:name="diversity-and-representation"/>
    <w:p>
      <w:pPr>
        <w:pStyle w:val="Heading3"/>
      </w:pPr>
      <w:r>
        <w:t xml:space="preserve">4.1 Diversity and Representation</w:t>
      </w:r>
    </w:p>
    <w:p>
      <w:pPr>
        <w:pStyle w:val="FirstParagraph"/>
      </w:pPr>
      <w:r>
        <w:t xml:space="preserve">An effective Editor in this context must actively diversify source pools and bylines. This involves recognizing implicit biases in story selection and ensuring that narratives about crime education or politics include perspectives from favelas peripheral communities Afro-Brazilian organizations and immigrant groups. Failure to do so not only compromises journalistic integrity but also alienates segments of the audience.</w:t>
      </w:r>
    </w:p>
    <w:bookmarkEnd w:id="28"/>
    <w:bookmarkStart w:id="29" w:name="combating-misinformation"/>
    <w:p>
      <w:pPr>
        <w:pStyle w:val="Heading3"/>
      </w:pPr>
      <w:r>
        <w:t xml:space="preserve">4.2 Combating Misinformation</w:t>
      </w:r>
    </w:p>
    <w:p>
      <w:pPr>
        <w:pStyle w:val="FirstParagraph"/>
      </w:pPr>
      <w:r>
        <w:t xml:space="preserve">The rapid spread of misinformation on social media platforms poses a threat to democratic discourse in Brazil São Paulo. Editors serve as the first line of defense against fake news. By implementing rigorous fact-checking protocols and prioritizing verified sources Editors help maintain public trust in media institutions.</w:t>
      </w:r>
    </w:p>
    <w:bookmarkEnd w:id="29"/>
    <w:bookmarkEnd w:id="30"/>
    <w:bookmarkStart w:id="31" w:name="challenges-and-future-outlook"/>
    <w:p>
      <w:pPr>
        <w:pStyle w:val="Heading2"/>
      </w:pPr>
      <w:r>
        <w:t xml:space="preserve">5. Challenges and Future Outlook</w:t>
      </w:r>
    </w:p>
    <w:p>
      <w:pPr>
        <w:pStyle w:val="FirstParagraph"/>
      </w:pPr>
      <w:r>
        <w:t xml:space="preserve">Despite the opportunities, Editors in Brazil São Paulo face numerous challenges. Economic instability affects advertising revenue leading to budget cuts that often impact editorial staff sizes. Furthermore the rise of artificial intelligence tools raises questions about job security and creative agency.</w:t>
      </w:r>
    </w:p>
    <w:p>
      <w:pPr>
        <w:pStyle w:val="BodyText"/>
      </w:pPr>
      <w:r>
        <w:rPr>
          <w:bCs/>
          <w:b/>
        </w:rPr>
        <w:t xml:space="preserve">The Role of AI:</w:t>
      </w:r>
      <w:r>
        <w:t xml:space="preserve"> </w:t>
      </w:r>
      <w:r>
        <w:t xml:space="preserve">While AI can assist with basic copyediting and data aggregation it cannot replicate the cultural nuance required for high-level editorial judgment in Brazil São Paulo. The future Editor will likely be a hybrid professional leveraging AI for efficiency while focusing on strategic oversight and human-centric storytelling.</w:t>
      </w:r>
    </w:p>
    <w:bookmarkEnd w:id="31"/>
    <w:bookmarkStart w:id="32" w:name="conclusion"/>
    <w:p>
      <w:pPr>
        <w:pStyle w:val="Heading2"/>
      </w:pPr>
      <w:r>
        <w:t xml:space="preserve">6. Conclusion</w:t>
      </w:r>
    </w:p>
    <w:p>
      <w:pPr>
        <w:pStyle w:val="FirstParagraph"/>
      </w:pPr>
      <w:r>
        <w:t xml:space="preserve">In conclusion the role of the Editor in Brazil São Paulo is far more complex and critical than traditional definitions suggest. It is a position that sits at the intersection of language technology ethics and commerce. As Brazil São Paulo continues to evolve as a global media hub so too will the responsibilities of those who edit its content. The successful Editor of tomorrow must be agile culturally sensitive and technologically adept.</w:t>
      </w:r>
    </w:p>
    <w:p>
      <w:pPr>
        <w:pStyle w:val="BodyText"/>
      </w:pPr>
      <w:r>
        <w:t xml:space="preserve">This paper has demonstrated that editing is not merely a technical task but a strategic imperative for any organization operating in Brazil São Paulo. By understanding the specific linguistic demands digital pressures and cultural expectations of this region Editors can create content that is not only accurate but also impactful and relevant. Future research should focus on longitudinal studies regarding the impact of AI tools specifically tailored for Brazilian Portuguese on editorial productivity.</w:t>
      </w:r>
    </w:p>
    <w:bookmarkEnd w:id="32"/>
    <w:bookmarkStart w:id="33" w:name="references"/>
    <w:p>
      <w:pPr>
        <w:pStyle w:val="Heading2"/>
      </w:pPr>
      <w:r>
        <w:t xml:space="preserve">References</w:t>
      </w:r>
    </w:p>
    <w:p>
      <w:pPr>
        <w:numPr>
          <w:ilvl w:val="0"/>
          <w:numId w:val="1001"/>
        </w:numPr>
        <w:pStyle w:val="Compact"/>
      </w:pPr>
      <w:r>
        <w:t xml:space="preserve">Silva, J. (2021).</w:t>
      </w:r>
      <w:r>
        <w:t xml:space="preserve"> </w:t>
      </w:r>
      <w:r>
        <w:rPr>
          <w:iCs/>
          <w:i/>
        </w:rPr>
        <w:t xml:space="preserve">Digital Media Trends in Latin America</w:t>
      </w:r>
      <w:r>
        <w:t xml:space="preserve">. São Paulo University Press.</w:t>
      </w:r>
    </w:p>
    <w:p>
      <w:pPr>
        <w:numPr>
          <w:ilvl w:val="0"/>
          <w:numId w:val="1001"/>
        </w:numPr>
        <w:pStyle w:val="Compact"/>
      </w:pPr>
      <w:r>
        <w:t xml:space="preserve">Oliveira, M. (2019). "The Changing Face of Brazilian Portuguese Journalism." Journal of Iberian and Latin American Studies.</w:t>
      </w:r>
    </w:p>
    <w:p>
      <w:pPr>
        <w:numPr>
          <w:ilvl w:val="0"/>
          <w:numId w:val="1001"/>
        </w:numPr>
        <w:pStyle w:val="Compact"/>
      </w:pPr>
      <w:r>
        <w:t xml:space="preserve">Gomes, R., &amp; Santos, L. (2023). "AI in Publishing: Opportunities and Risks in Emerging Markets." International Review of Digital Publishing.</w:t>
      </w:r>
    </w:p>
    <w:p>
      <w:pPr>
        <w:numPr>
          <w:ilvl w:val="0"/>
          <w:numId w:val="1001"/>
        </w:numPr>
        <w:pStyle w:val="Compact"/>
      </w:pPr>
      <w:r>
        <w:t xml:space="preserve">Brazilian Association of Newspapers. (2024). Annual Report on Circulation and Digital Engagement.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Modern Editor in the Context of Brazil São Paulo</dc:title>
  <dc:creator/>
  <dc:language>en</dc:language>
  <cp:keywords/>
  <dcterms:created xsi:type="dcterms:W3CDTF">2026-07-29T16:19:04Z</dcterms:created>
  <dcterms:modified xsi:type="dcterms:W3CDTF">2026-07-29T16:19:04Z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