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Editorial</w:t>
      </w:r>
      <w:r>
        <w:t xml:space="preserve"> </w:t>
      </w:r>
      <w:r>
        <w:t xml:space="preserve">Landscape: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bc6bd5a59ac320611826e968134155e676b3334"/>
    <w:p>
      <w:pPr>
        <w:pStyle w:val="Heading1"/>
      </w:pPr>
      <w:r>
        <w:t xml:space="preserve">The Modern Editorial Landscape</w:t>
      </w:r>
      <w:r>
        <w:br/>
      </w:r>
      <w:r>
        <w:t xml:space="preserve">A Research Paper on the Role of the Editor in United Kingdom London</w:t>
      </w:r>
    </w:p>
    <w:p>
      <w:pPr>
        <w:pStyle w:val="FirstParagraph"/>
      </w:pPr>
      <w:r>
        <w:rPr>
          <w:bCs/>
          <w:b/>
        </w:rPr>
        <w:t xml:space="preserve">Abstract:</w:t>
      </w:r>
      <w:r>
        <w:br/>
      </w:r>
      <w:r>
        <w:t xml:space="preserve">This research paper examines the evolving role, responsibilities, and cultural impact of the professional editor within publishing and media contexts in United Kingdom London. As a global hub for literature, journalism, and digital content production, London serves as a critical node for editorial standards worldwide. This study explores how traditional gatekeeping functions have shifted due to technological advancements while maintaining rigorous ethical standards. It further analyzes the specific socio-economic pressures facing editors in one of the world’s most expensive cities and their influence on global cultural narratives.</w:t>
      </w:r>
    </w:p>
    <w:bookmarkStart w:id="20" w:name="introduction"/>
    <w:p>
      <w:pPr>
        <w:pStyle w:val="Heading2"/>
      </w:pPr>
      <w:r>
        <w:t xml:space="preserve">1. Introduction</w:t>
      </w:r>
    </w:p>
    <w:p>
      <w:pPr>
        <w:pStyle w:val="FirstParagraph"/>
      </w:pPr>
      <w:r>
        <w:t xml:space="preserve">The city of United Kingdom London has long been recognized as a preeminent center for global publishing, journalism, and creative arts. Within this vibrant ecosystem, the figure of the editor stands as a pivotal authority. An editor is not merely a proofreader or a grammar checker; they are cultural arbiters, strategic visionaries, and guardians of truth. In the context of United Kingdom London—a city characterized by its diversity, historical depth in literary tradition (from Fleet Street to modern Soho agencies), and intense commercial competition—the role of the editor has undergone significant transformation.</w:t>
      </w:r>
    </w:p>
    <w:p>
      <w:pPr>
        <w:pStyle w:val="BodyText"/>
      </w:pPr>
      <w:r>
        <w:t xml:space="preserve">This paper argues that despite the democratization of content creation through digital platforms, the professional editor in United Kingdom London remains indispensable. However, their function has shifted from purely corrective oversight to strategic curation, ethical navigation in an era of misinformation, and cross-platform storytelling management. Understanding the specific dynamics of working as an editor in this metropolitan environment provides insight into broader global trends in media production.</w:t>
      </w:r>
    </w:p>
    <w:bookmarkEnd w:id="20"/>
    <w:bookmarkStart w:id="21" w:name="X5adac1639457a2c00fe92a0d63bb7a9cca5e13f"/>
    <w:p>
      <w:pPr>
        <w:pStyle w:val="Heading2"/>
      </w:pPr>
      <w:r>
        <w:t xml:space="preserve">2. Historical Context: From Fleet Street to Digital Hubs</w:t>
      </w:r>
    </w:p>
    <w:p>
      <w:pPr>
        <w:pStyle w:val="FirstParagraph"/>
      </w:pPr>
      <w:r>
        <w:t xml:space="preserve">To understand the contemporary editor, one must appreciate the historical weight of United Kingdom London’s media landscape. For centuries, London was the epicenter of British journalism, with Fleet Street serving as the home of major newspapers. The editors here were powerful figures who shaped public opinion on a national and imperial scale. The transition away from physical printing presses in central London to decentralized digital newsrooms has altered the workflow but not necessarily the importance of editorial judgment.</w:t>
      </w:r>
    </w:p>
    <w:p>
      <w:pPr>
        <w:pStyle w:val="BodyText"/>
      </w:pPr>
      <w:r>
        <w:t xml:space="preserve">In recent decades, while many traditional newsrooms have downsized or relocated to cheaper areas within United Kingdom London (such as Shoreditch or King’s Cross), the core mandate remains. The modern editor in this city must now navigate a hybrid environment where speed is paramount, yet accuracy is non-negotiable. The legacy of British literary editing, exemplified by figures like T.S. Eliot at Faber &amp; Faber or more contemporary heads at major houses in Bloomsbury and Westminster, continues to influence the high standards expected in United Kingdom London today.</w:t>
      </w:r>
    </w:p>
    <w:bookmarkEnd w:id="21"/>
    <w:bookmarkStart w:id="24" w:name="X51c2f90ca6afd0dab5ced9ff49e49329be0a4a9"/>
    <w:p>
      <w:pPr>
        <w:pStyle w:val="Heading2"/>
      </w:pPr>
      <w:r>
        <w:t xml:space="preserve">3. The Multifaceted Role of the Modern Editor</w:t>
      </w:r>
    </w:p>
    <w:p>
      <w:pPr>
        <w:pStyle w:val="FirstParagraph"/>
      </w:pPr>
      <w:r>
        <w:t xml:space="preserve">In United Kingdom London, an editor operates across several distinct but interconnected domains: literary publishing, broadcast journalism, corporate communications, and digital media startups.</w:t>
      </w:r>
    </w:p>
    <w:bookmarkStart w:id="22" w:name="literary-curation-and-gatekeeping"/>
    <w:p>
      <w:pPr>
        <w:pStyle w:val="Heading3"/>
      </w:pPr>
      <w:r>
        <w:t xml:space="preserve">3.1 Literary Curation and Gatekeeping</w:t>
      </w:r>
    </w:p>
    <w:p>
      <w:pPr>
        <w:pStyle w:val="FirstParagraph"/>
      </w:pPr>
      <w:r>
        <w:t xml:space="preserve">In the publishing sector of United Kingdom London, editors act as the first line of defense regarding quality. With thousands of manuscripts submitted annually by authors from across the Commonwealth and beyond, an editor’s primary task is selection. This "gatekeeping" function has been critiqued for potentially reinforcing cultural biases, yet in United Kingdom London, there is a growing push toward inclusive representation. Editors are increasingly tasked with identifying voices that reflect the multicultural reality of modern Britain while maintaining rigorous artistic standards.</w:t>
      </w:r>
    </w:p>
    <w:bookmarkEnd w:id="22"/>
    <w:bookmarkStart w:id="23" w:name="journalistic-integrity-and-fact-checking"/>
    <w:p>
      <w:pPr>
        <w:pStyle w:val="Heading3"/>
      </w:pPr>
      <w:r>
        <w:t xml:space="preserve">3.2 Journalistic Integrity and Fact-Checking</w:t>
      </w:r>
    </w:p>
    <w:p>
      <w:pPr>
        <w:pStyle w:val="FirstParagraph"/>
      </w:pPr>
      <w:r>
        <w:t xml:space="preserve">In the realm of news media, which remains strong in United Kingdom London despite economic headwinds, the editor’s role is crucial in combating "fake news" and misinformation. Editors here must verify sources rapidly, often dealing with breaking news events that have global implications. The legal environment in the United Kingdom, including strict libel laws and data protection regulations (UK GDPR), places a heavier burden on editors to ensure compliance than their counterparts in some other jurisdictions.</w:t>
      </w:r>
    </w:p>
    <w:bookmarkEnd w:id="23"/>
    <w:bookmarkEnd w:id="24"/>
    <w:bookmarkStart w:id="25" w:name="Xac6a74c477b6ac76ba9acbdcb69a909b997f0b6"/>
    <w:p>
      <w:pPr>
        <w:pStyle w:val="Heading2"/>
      </w:pPr>
      <w:r>
        <w:t xml:space="preserve">4. Socio-Economic Challenges for Editors in United Kingdom London</w:t>
      </w:r>
    </w:p>
    <w:p>
      <w:pPr>
        <w:pStyle w:val="FirstParagraph"/>
      </w:pPr>
      <w:r>
        <w:t xml:space="preserve">The economic environment of United Kingdom London presents unique challenges for media professionals. As one of the most expensive cities globally, the cost of living crisis affects who can afford to work in editorial roles. Internships and entry-level positions, which are traditional pathways into editing careers, are often unpaid or poorly paid due to budget cuts in the media industry.</w:t>
      </w:r>
    </w:p>
    <w:p>
      <w:pPr>
        <w:pStyle w:val="BodyText"/>
      </w:pPr>
      <w:r>
        <w:t xml:space="preserve">This economic pressure creates a homogeneity problem within United Kingdom London’s editorial landscape. If only those with financial safety nets can pursue editing careers, the diversity of thought and background in editorial decision-making is compromised. Consequently, many editors in United Kingdom London are advocating for sustainable wage structures and remote work options to broaden the talent pool beyond those who can afford to live centrally.</w:t>
      </w:r>
    </w:p>
    <w:bookmarkEnd w:id="25"/>
    <w:bookmarkStart w:id="26" w:name="technological-adaptation-and-ai"/>
    <w:p>
      <w:pPr>
        <w:pStyle w:val="Heading2"/>
      </w:pPr>
      <w:r>
        <w:t xml:space="preserve">5. Technological Adaptation and AI</w:t>
      </w:r>
    </w:p>
    <w:p>
      <w:pPr>
        <w:pStyle w:val="FirstParagraph"/>
      </w:pPr>
      <w:r>
        <w:t xml:space="preserve">The rise of Artificial Intelligence (AI) has disrupted traditional editing workflows. In United Kingdom London, tech-forward media companies are utilizing AI tools for initial copy-editing, data verification, and even generative content summaries. However, the consensus among professional editors in this region is that AI cannot replace human nuance. An editor provides context, cultural sensitivity, and ethical judgment—capabilities that algorithms currently lack.</w:t>
      </w:r>
    </w:p>
    <w:p>
      <w:pPr>
        <w:pStyle w:val="BodyText"/>
      </w:pPr>
      <w:r>
        <w:t xml:space="preserve">Therefore, the modern editor in United Kingdom London must be tech-literate. They are expected to manage AI workflows, ensuring that automated tools do not introduce bias or errors. The role is evolving into one of "human-in-the-loop" oversight, where the editor validates and refines machine-generated outputs.</w:t>
      </w:r>
    </w:p>
    <w:bookmarkEnd w:id="26"/>
    <w:bookmarkStart w:id="27" w:name="cultural-impact-and-global-influence"/>
    <w:p>
      <w:pPr>
        <w:pStyle w:val="Heading2"/>
      </w:pPr>
      <w:r>
        <w:t xml:space="preserve">6. Cultural Impact and Global Influence</w:t>
      </w:r>
    </w:p>
    <w:p>
      <w:pPr>
        <w:pStyle w:val="FirstParagraph"/>
      </w:pPr>
      <w:r>
        <w:t xml:space="preserve">Literary and journalistic editors in United Kingdom London wield significant soft power globally. Books edited in London often reach international bestseller lists, shaping narratives about politics, history, and culture worldwide. Similarly, news outlets headquartered in United Kingdom London set the agenda for global media cycles.</w:t>
      </w:r>
    </w:p>
    <w:p>
      <w:pPr>
        <w:pStyle w:val="BodyText"/>
      </w:pPr>
      <w:r>
        <w:t xml:space="preserve">The editor’s decisions on what to publish and how to frame stories influence public discourse not just within Britain but internationally. For instance, editorial choices regarding climate change coverage or geopolitical conflicts in United Kingdom London-based publications often mirror or challenge narratives seen in other major capitals like New York, Washington D.C., or Paris.</w:t>
      </w:r>
    </w:p>
    <w:bookmarkEnd w:id="27"/>
    <w:bookmarkStart w:id="28" w:name="conclusion"/>
    <w:p>
      <w:pPr>
        <w:pStyle w:val="Heading2"/>
      </w:pPr>
      <w:r>
        <w:t xml:space="preserve">7. Conclusion</w:t>
      </w:r>
    </w:p>
    <w:p>
      <w:pPr>
        <w:pStyle w:val="FirstParagraph"/>
      </w:pPr>
      <w:r>
        <w:t xml:space="preserve">In conclusion, the editor remains a cornerstone of information integrity and cultural preservation in United Kingdom London. While the tools and platforms have changed dramatically—from ink-stained fingers to digital dashboards—the fundamental mission of editing has endured: to clarify, correct, contextualize, and elevate content.</w:t>
      </w:r>
    </w:p>
    <w:p>
      <w:pPr>
        <w:pStyle w:val="BodyText"/>
      </w:pPr>
      <w:r>
        <w:t xml:space="preserve">As United Kingdom London continues to evolve as a global hub for finance, technology, and arts, the editor’s role must adapt accordingly. They must balance the economic realities of working in a high-cost city with the ethical imperative to serve the public interest. Future research should focus on how diversity initiatives in United Kingdom London publishing houses are succeeding or failing under current economic pressures and how AI integration will further redefine editorial responsibilities.</w:t>
      </w:r>
    </w:p>
    <w:p>
      <w:pPr>
        <w:pStyle w:val="BodyText"/>
      </w:pPr>
      <w:r>
        <w:t xml:space="preserve">Ultimately, whether dealing with a novel manuscript or a breaking news alert, the editor in United Kingdom London serves as the critical bridge between raw information and meaningful public knowledge. Their work ensures that amidst the noise of the digital age, clarity and truth remain attainable.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Editorial Landscape: A Research Paper on the Editor in United Kingdom London</dc:title>
  <dc:creator/>
  <dc:language>en</dc:language>
  <cp:keywords/>
  <dcterms:created xsi:type="dcterms:W3CDTF">2026-07-30T01:31:50Z</dcterms:created>
  <dcterms:modified xsi:type="dcterms:W3CDTF">2026-07-30T01:31:50Z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