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Media</w:t>
      </w:r>
      <w:r>
        <w:t xml:space="preserve"> </w:t>
      </w:r>
      <w:r>
        <w:t xml:space="preserve">Landscapes</w:t>
      </w:r>
    </w:p>
    <w:p>
      <w:pPr>
        <w:pStyle w:val="FirstParagraph"/>
      </w:pPr>
      <w:r>
        <w:t xml:space="preserve">```html</w:t>
      </w:r>
    </w:p>
    <w:bookmarkStart w:id="20" w:name="X27a797dada2d46dc7d85ea0a6c91f96ef2e4583"/>
    <w:p>
      <w:pPr>
        <w:pStyle w:val="Heading1"/>
      </w:pPr>
      <w:r>
        <w:t xml:space="preserve">A Critical Analysis of the Role of the Editor in United States New York City Media Landscapes</w:t>
      </w:r>
    </w:p>
    <w:p>
      <w:pPr>
        <w:pStyle w:val="FirstParagraph"/>
      </w:pPr>
      <w:r>
        <w:rPr>
          <w:bCs/>
          <w:b/>
        </w:rPr>
        <w:t xml:space="preserve">AUTHOR:</w:t>
      </w:r>
      <w:r>
        <w:t xml:space="preserve"> </w:t>
      </w:r>
      <w:r>
        <w:t xml:space="preserve">Research Analyst</w:t>
      </w:r>
    </w:p>
    <w:p>
      <w:pPr>
        <w:pStyle w:val="BodyText"/>
      </w:pPr>
      <w:r>
        <w:rPr>
          <w:bCs/>
          <w:b/>
        </w:rPr>
        <w:t xml:space="preserve">Date:</w:t>
      </w:r>
      <w:r>
        <w:t xml:space="preserve"> October 26, 2023</w:t>
      </w:r>
    </w:p>
    <w:p>
      <w:r>
        <w:pict>
          <v:rect style="width:0;height:1.5pt" o:hralign="center" o:hrstd="t" o:hr="t"/>
        </w:pict>
      </w:r>
    </w:p>
    <w:bookmarkEnd w:id="20"/>
    <w:bookmarkStart w:id="21" w:name="X6370ec25d5c1d93163bf029b3e3ca3fae1eb055"/>
    <w:p>
      <w:pPr>
        <w:pStyle w:val="Heading1"/>
      </w:pPr>
      <w:r>
        <w:t xml:space="preserve">I. Introduction &amp; Background Context of United States New York City Media Environment</w:t>
      </w:r>
    </w:p>
    <w:p>
      <w:pPr>
        <w:pStyle w:val="FirstParagraph"/>
      </w:pPr>
      <w:r>
        <w:t xml:space="preserve">In the global media sphere, no other city exerts more influence than</w:t>
      </w:r>
      <w:r>
        <w:t xml:space="preserve"> </w:t>
      </w:r>
      <w:r>
        <w:t xml:space="preserve">United States New York City</w:t>
      </w:r>
      <w:r>
        <w:t xml:space="preserve">. As a historic hub for publishing, broadcasting, and digital innovation, the metropolis serves as both an incubator and regulator for journalistic standards across North America. Within this complex ecosystem lies a pivotal role: that of the</w:t>
      </w:r>
      <w:r>
        <w:t xml:space="preserve"> </w:t>
      </w:r>
      <w:r>
        <w:t xml:space="preserve">Editor</w:t>
      </w:r>
      <w:r>
        <w:t xml:space="preserve">. This paper seeks to critically examine how editorial decisions shape narratives within New York’s unique sociopolitical context. The importance of understanding these dynamics cannot be overstated because they directly impact public perception, policy formation, and civic engagement among millions of residents who call</w:t>
      </w:r>
      <w:r>
        <w:t xml:space="preserve"> </w:t>
      </w:r>
      <w:r>
        <w:rPr>
          <w:iCs/>
          <w:i/>
        </w:rPr>
        <w:t xml:space="preserve">United States New York City</w:t>
      </w:r>
      <w:r>
        <w:t xml:space="preserve"> </w:t>
      </w:r>
      <w:r>
        <w:t xml:space="preserve">home.</w:t>
      </w:r>
    </w:p>
    <w:bookmarkEnd w:id="21"/>
    <w:bookmarkStart w:id="22" w:name="X1ea67800dcd133d85c9f567c986689b849842e9"/>
    <w:p>
      <w:pPr>
        <w:pStyle w:val="Heading1"/>
      </w:pPr>
      <w:r>
        <w:t xml:space="preserve">II. Definition &amp; Scope: Who is an Editor in Modern Journalism?</w:t>
      </w:r>
    </w:p>
    <w:p>
      <w:pPr>
        <w:pStyle w:val="FirstParagraph"/>
      </w:pPr>
      <w:r>
        <w:t xml:space="preserve">An editor functions as more than just a gatekeeper for written content; he/she acts as a strategic decision-maker who influences storytelling angles, tone, accuracy checks among others. In traditional print journalism—such as major newspapers located in</w:t>
      </w:r>
      <w:r>
        <w:t xml:space="preserve"> </w:t>
      </w:r>
      <w:r>
        <w:t xml:space="preserve">United States New York City</w:t>
      </w:r>
      <w:r>
        <w:t xml:space="preserve"> </w:t>
      </w:r>
      <w:r>
        <w:t xml:space="preserve">like The New York Times or Daily News—their responsibilities extend beyond correcting grammar errors into developing cohesive editorial visions aligned with publication values while ensuring compliance with ethical guidelines established by professional bodies such as SPJ (Society of Professional Journalists).</w:t>
      </w:r>
    </w:p>
    <w:p>
      <w:pPr>
        <w:pStyle w:val="BodyText"/>
      </w:pPr>
      <w:r>
        <w:t xml:space="preserve">In digital platforms however, editors must navigate additional challenges including real-time updates alongside social media trends which often demand faster turnaround times without sacrificing quality or integrity. Therefore adapting workflows requires constant innovation from teams led by experienced</w:t>
      </w:r>
      <w:r>
        <w:t xml:space="preserve"> </w:t>
      </w:r>
      <w:r>
        <w:t xml:space="preserve">Editors</w:t>
      </w:r>
      <w:r>
        <w:t xml:space="preserve">. Furthermore the rise of user-generated content further complicates matters since verifying authenticity becomes increasingly difficult yet remains paramount for maintaining credibility.</w:t>
      </w:r>
    </w:p>
    <w:bookmarkEnd w:id="22"/>
    <w:bookmarkStart w:id="23" w:name="Xc80fbb4cfc3d764b58a0f0a4d0175e75d6b5efd"/>
    <w:p>
      <w:pPr>
        <w:pStyle w:val="Heading1"/>
      </w:pPr>
      <w:r>
        <w:t xml:space="preserve">III. Historical Significance &amp; Evolution of Editorial Practices in United States New York City</w:t>
      </w:r>
    </w:p>
    <w:p>
      <w:pPr>
        <w:pStyle w:val="FirstParagraph"/>
      </w:pPr>
      <w:r>
        <w:t xml:space="preserve">To fully appreciate current practices one must look back historically at how they evolved over time especially within iconic institutions based out of</w:t>
      </w:r>
      <w:r>
        <w:t xml:space="preserve"> </w:t>
      </w:r>
      <w:r>
        <w:t xml:space="preserve">United States New York City</w:t>
      </w:r>
      <w:r>
        <w:t xml:space="preserve">. During early twentieth century era known as “Yellow Journalism” competition drove sensationalism leading many publications prioritize shock value over factual reporting. However following World War II there emerged stronger emphasis on objectivity fairness through adoption codes like Associated Press Stylebook which helped standardize language usage across various outlets.</w:t>
      </w:r>
    </w:p>
    <w:p>
      <w:pPr>
        <w:pStyle w:val="BodyText"/>
      </w:pPr>
      <w:r>
        <w:t xml:space="preserve">Fast forward to present day where diversity inclusion have become central themes shaping modern editorial policies globally but particularly relevant given multicultural makeup characteristic of contemporary</w:t>
      </w:r>
      <w:r>
        <w:t xml:space="preserve"> </w:t>
      </w:r>
      <w:r>
        <w:t xml:space="preserve">United States New York City</w:t>
      </w:r>
      <w:r>
        <w:t xml:space="preserve">. Today’s leading papers actively seek diverse perspectives ensuring representation reflects actual demographic composition thereby enriching discourse around key issues affecting local communities worldwide.</w:t>
      </w:r>
    </w:p>
    <w:bookmarkEnd w:id="23"/>
    <w:bookmarkStart w:id="24" w:name="X5d00bb57d18136f4d7dd19e885c75d9825e1a05"/>
    <w:p>
      <w:pPr>
        <w:pStyle w:val="Heading1"/>
      </w:pPr>
      <w:r>
        <w:t xml:space="preserve">IV. Challenges Faced by Editors in Contemporary Media Environment</w:t>
      </w:r>
    </w:p>
    <w:p>
      <w:pPr>
        <w:pStyle w:val="FirstParagraph"/>
      </w:pPr>
      <w:r>
        <w:rPr>
          <w:bCs/>
          <w:b/>
        </w:rPr>
        <w:t xml:space="preserve">A. Speed vs Accuracy Dilemma:</w:t>
      </w:r>
      <w:r>
        <w:t xml:space="preserve">The relentless pace of breaking news cycles demands swift publication yet compromising factual correctness undermines trustworthiness—a delicate balance requiring astute judgment skills from seasoned professionals operating within fast-paced environments typical of major metropolitan areas like</w:t>
      </w:r>
      <w:r>
        <w:t xml:space="preserve"> </w:t>
      </w:r>
      <w:r>
        <w:t xml:space="preserve">United States New York City</w:t>
      </w:r>
      <w:r>
        <w:t xml:space="preserve">.</w:t>
      </w:r>
    </w:p>
    <w:p>
      <w:pPr>
        <w:pStyle w:val="BodyText"/>
      </w:pPr>
      <w:r>
        <w:rPr>
          <w:bCs/>
          <w:b/>
        </w:rPr>
        <w:t xml:space="preserve">B. Digital Disruption:</w:t>
      </w:r>
      <w:r>
        <w:t xml:space="preserve">Traditional revenue streams reliant upon advertising subscriptions face unprecedented pressure due to widespread availability free information online forcing traditional media outlets innovate business models while simultaneously preserving core principles underlying responsible journalism practiced diligently by dedicated</w:t>
      </w:r>
      <w:r>
        <w:t xml:space="preserve"> </w:t>
      </w:r>
      <w:r>
        <w:t xml:space="preserve">Editors</w:t>
      </w:r>
      <w:r>
        <w:t xml:space="preserve">.</w:t>
      </w:r>
    </w:p>
    <w:p>
      <w:pPr>
        <w:pStyle w:val="BodyText"/>
      </w:pPr>
      <w:r>
        <w:rPr>
          <w:bCs/>
          <w:b/>
        </w:rPr>
        <w:t xml:space="preserve">C. Polarization &amp; Bias Accusations:</w:t>
      </w:r>
      <w:r>
        <w:t xml:space="preserve">In today’s highly politicized climate accusations of partisan bias threaten credibility regardless whether left-right spectrum considered equally problematic damaging long-standing relationships between audiences and trusted sources especially crucial when covering contentious topics impacting diverse populations residing throughout</w:t>
      </w:r>
      <w:r>
        <w:t xml:space="preserve"> </w:t>
      </w:r>
      <w:r>
        <w:t xml:space="preserve">United States New York City</w:t>
      </w:r>
      <w:r>
        <w:t xml:space="preserve"> </w:t>
      </w:r>
      <w:r>
        <w:t xml:space="preserve">region.</w:t>
      </w:r>
    </w:p>
    <w:bookmarkEnd w:id="24"/>
    <w:bookmarkStart w:id="25" w:name="X403e104cb5d58441da70bb26de2191ed9327033"/>
    <w:p>
      <w:pPr>
        <w:pStyle w:val="Heading1"/>
      </w:pPr>
      <w:r>
        <w:t xml:space="preserve">V. Strategies Employed by Leading Publications to Enhance Editorial Quality</w:t>
      </w:r>
    </w:p>
    <w:p>
      <w:pPr>
        <w:pStyle w:val="FirstParagraph"/>
      </w:pPr>
      <w:r>
        <w:t xml:space="preserve">To address aforementioned challenges many prominent organizations headquartered in</w:t>
      </w:r>
      <w:r>
        <w:t xml:space="preserve"> </w:t>
      </w:r>
      <w:r>
        <w:t xml:space="preserve">United States New York City</w:t>
      </w:r>
      <w:r>
        <w:t xml:space="preserve"> </w:t>
      </w:r>
      <w:r>
        <w:t xml:space="preserve">implement comprehensive strategies aimed at enhancing overall editorial excellence including but not limited to:</w:t>
      </w:r>
    </w:p>
    <w:p>
      <w:pPr>
        <w:numPr>
          <w:ilvl w:val="0"/>
          <w:numId w:val="1001"/>
        </w:numPr>
        <w:pStyle w:val="Compact"/>
      </w:pPr>
      <w:r>
        <w:rPr>
          <w:bCs/>
          <w:b/>
        </w:rPr>
        <w:t xml:space="preserve">A. Investing in Training Programs:</w:t>
      </w:r>
      <w:r>
        <w:t xml:space="preserve">Ongoing professional development opportunities enable journalists stay updated latest best practices technologies utilized throughout industry ensuring highest possible standards maintained consistently across all platforms operated by respective institutions.</w:t>
      </w:r>
    </w:p>
    <w:p>
      <w:pPr>
        <w:numPr>
          <w:ilvl w:val="0"/>
          <w:numId w:val="1001"/>
        </w:numPr>
        <w:pStyle w:val="Compact"/>
      </w:pPr>
      <w:r>
        <w:rPr>
          <w:bCs/>
          <w:b/>
        </w:rPr>
        <w:t xml:space="preserve">B. Leveraging Technology Tools:</w:t>
      </w:r>
      <w:r>
        <w:t xml:space="preserve">Advanced analytics software aids fact-checking processes verifying claims made in articles rapidly identifying potential inaccuracies before going live minimizing risk associated with publishing unverified information thereby reinforcing commitment to truthfulness fundamental tenet upheld rigorously by conscientious</w:t>
      </w:r>
      <w:r>
        <w:t xml:space="preserve"> </w:t>
      </w:r>
      <w:r>
        <w:t xml:space="preserve">Editors</w:t>
      </w:r>
      <w:r>
        <w:t xml:space="preserve">.</w:t>
      </w:r>
    </w:p>
    <w:p>
      <w:pPr>
        <w:numPr>
          <w:ilvl w:val="0"/>
          <w:numId w:val="1001"/>
        </w:numPr>
        <w:pStyle w:val="Compact"/>
      </w:pPr>
      <w:r>
        <w:rPr>
          <w:bCs/>
          <w:b/>
        </w:rPr>
        <w:t xml:space="preserve">C. Encouraging Transparency:</w:t>
      </w:r>
      <w:r>
        <w:t xml:space="preserve">Open dialogue surrounding methodology behind investigations helps build rapport between creators consumers fostering greater understanding regarding intent motivations driving coverage ultimately strengthening bonds built upon mutual respect shared values inherent in quality journalism practiced diligently within vibrant hub represented vividly by dynamic spirit embodied uniquely by</w:t>
      </w:r>
      <w:r>
        <w:t xml:space="preserve"> </w:t>
      </w:r>
      <w:r>
        <w:t xml:space="preserve">United States New York City</w:t>
      </w:r>
      <w:r>
        <w:t xml:space="preserve">.</w:t>
      </w:r>
    </w:p>
    <w:bookmarkEnd w:id="25"/>
    <w:bookmarkStart w:id="26" w:name="X67cb7fad22b702e10ed2ce9fdcd5eb319de12cd"/>
    <w:p>
      <w:pPr>
        <w:pStyle w:val="Heading1"/>
      </w:pPr>
      <w:r>
        <w:t xml:space="preserve">V. Conclusion &amp; Future Directions for Editorial Excellence in United States New York City Media Sector</w:t>
      </w:r>
    </w:p>
    <w:p>
      <w:pPr>
        <w:pStyle w:val="FirstParagraph"/>
      </w:pPr>
      <w:r>
        <w:t xml:space="preserve">The role of the editor remains critical in shaping public discourse within United States New York City's multifaceted media landscape. By balancing speed with accuracy, embracing technological advancements, and promoting diversity inclusion, editors can maintain high standards despite evolving challenges posed by digital disruption polarization bias accusations.</w:t>
      </w:r>
    </w:p>
    <w:p>
      <w:pPr>
        <w:pStyle w:val="BodyText"/>
      </w:pPr>
      <w:r>
        <w:t xml:space="preserve">Looking ahead continued investment training programs leveraging technology tools encouraging transparency will be essential for sustaining editorial excellence moving forward. Ultimately it is through unwavering dedication to truthfulness fairness responsibility that journalists working tirelessly under guidance of skilled</w:t>
      </w:r>
      <w:r>
        <w:t xml:space="preserve"> </w:t>
      </w:r>
      <w:r>
        <w:t xml:space="preserve">Editors</w:t>
      </w:r>
      <w:r>
        <w:t xml:space="preserve"> </w:t>
      </w:r>
      <w:r>
        <w:t xml:space="preserve">can continue fulfilling vital function serving as watchdogs informers educators empowering citizens residing in dynamic vibrant city known globally as</w:t>
      </w:r>
    </w:p>
    <w:p>
      <w:pPr>
        <w:pStyle w:val="BodyText"/>
      </w:pPr>
      <w:r>
        <w:t xml:space="preserve">United States New York City.</w:t>
      </w:r>
    </w:p>
    <w:p>
      <w:pPr>
        <w:pStyle w:val="BodyText"/>
      </w:pPr>
      <w:r>
        <w:t xml:space="preserve">This analysis underscores significance invested effort required uphold journalistic integrity ensuring future generations benefit from robust informed society grounded firmly principles championed consistently by exemplary professionals operating within esteemed tradition represented proudly by legendary institutions located centrally throughout bustling metropolis celebrated worldwide for its unmatched cultural richness diversity innovation.</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Critical Analysis of the Role of the Editor in United States New York City Media Landscapes</dc:title>
  <dc:creator/>
  <dc:language>en</dc:language>
  <cp:keywords/>
  <dcterms:created xsi:type="dcterms:W3CDTF">2026-07-29T18:09:15Z</dcterms:created>
  <dcterms:modified xsi:type="dcterms:W3CDTF">2026-07-29T18:09:15Z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