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2ba4957afca6f4defa9f71378ba126b5a4abe99"/>
    <w:p>
      <w:pPr>
        <w:pStyle w:val="Heading1"/>
      </w:pPr>
      <w:r>
        <w:t xml:space="preserve">The Role and Impact of Education Administrators in Brazil Rio de Janeiro</w:t>
      </w:r>
    </w:p>
    <w:p>
      <w:pPr>
        <w:pStyle w:val="FirstParagraph"/>
      </w:pPr>
      <w:r>
        <w:rPr>
          <w:bCs/>
          <w:b/>
        </w:rPr>
        <w:t xml:space="preserve">Date:</w:t>
      </w:r>
      <w:r>
        <w:t xml:space="preserve"> </w:t>
      </w:r>
      <w:r>
        <w:t xml:space="preserve">October 26, 2023</w:t>
      </w:r>
      <w:r>
        <w:br/>
      </w:r>
      <w:r>
        <w:rPr>
          <w:bCs/>
          <w:b/>
        </w:rPr>
        <w:t xml:space="preserve">Jurisdiction Focus:</w:t>
      </w:r>
      <w:r>
        <w:t xml:space="preserve">Rio de Janeiro State and Municipality, Brazil</w:t>
      </w:r>
    </w:p>
    <w:bookmarkStart w:id="20" w:name="abstract"/>
    <w:p>
      <w:pPr>
        <w:pStyle w:val="Heading3"/>
      </w:pPr>
      <w:r>
        <w:t xml:space="preserve">Abstract</w:t>
      </w:r>
    </w:p>
    <w:p>
      <w:pPr>
        <w:pStyle w:val="FirstParagraph"/>
      </w:pPr>
      <w:r>
        <w:t xml:space="preserve">This paper examines the critical function of the Education Administrator within the complex socio-educational landscape of Brazil Rio de Janeiro. By analyzing administrative strategies, resource management challenges, and policy implementation frameworks specific to this region, this document highlights how effective leadership in education administration serves as a pillar for social mobility and economic development. The study underscores that an Education Administrator in Brazil Rio de Janeiro is not merely a bureaucratic figure but a strategic leader tasked with navigating infrastructural deficits, pedagogical innovations, and community engagement.</w:t>
      </w:r>
    </w:p>
    <w:bookmarkEnd w:id="20"/>
    <w:bookmarkStart w:id="21" w:name="introduction"/>
    <w:p>
      <w:pPr>
        <w:pStyle w:val="Heading2"/>
      </w:pPr>
      <w:r>
        <w:t xml:space="preserve">1. Introduction</w:t>
      </w:r>
    </w:p>
    <w:p>
      <w:pPr>
        <w:pStyle w:val="FirstParagraph"/>
      </w:pPr>
      <w:r>
        <w:t xml:space="preserve">The educational landscape of Brazil is vast and diverse, yet it faces significant structural inequalities. At the heart of addressing these disparities lies the role of the Education Administrator. Specifically within Brazil Rio de Janeiro, a region characterized by its vibrant culture, economic disparities, and unique geographical challenges including mountainous favelas and coastal urban centers, the responsibilities of an Education Administrator are multifaceted. This research paper aims to delineate the specific duties, challenges faced by an Education Administrator in Brazil Rio de Janeiro, and their broader impact on student outcomes.</w:t>
      </w:r>
    </w:p>
    <w:p>
      <w:pPr>
        <w:pStyle w:val="BodyText"/>
      </w:pPr>
      <w:r>
        <w:t xml:space="preserve">Rio de Janeiro is not just a city but a state with distinct governance structures. The interplay between municipal education secretariats (such as SME-Rio) and state-level bodies (SEEDUC-RJ) creates a complex administrative environment. An Education Administrator must navigate this dual-layered bureaucracy to ensure that resources are allocated efficiently and that educational policies align with the national Base Nacional Comum Curricular (BNCC).</w:t>
      </w:r>
    </w:p>
    <w:bookmarkEnd w:id="21"/>
    <w:bookmarkStart w:id="22" w:name="Xa9912fb1db05fa7bbfc9d609f21492870eca031"/>
    <w:p>
      <w:pPr>
        <w:pStyle w:val="Heading2"/>
      </w:pPr>
      <w:r>
        <w:t xml:space="preserve">2. Strategic Resource Management and Infrastructure</w:t>
      </w:r>
    </w:p>
    <w:p>
      <w:pPr>
        <w:pStyle w:val="FirstParagraph"/>
      </w:pPr>
      <w:r>
        <w:t xml:space="preserve">One of the primary responsibilities of an Education Administrator in Brazil Rio de Janeiro is resource management. The region has historically struggled with inadequate school infrastructure, particularly in low-income communities located on hillsides or remote areas. Administrators are tasked with prioritizing maintenance projects, ensuring safety protocols, and upgrading technological facilities.</w:t>
      </w:r>
    </w:p>
    <w:p>
      <w:pPr>
        <w:pStyle w:val="BodyText"/>
      </w:pPr>
      <w:r>
        <w:t xml:space="preserve">In recent years, the push for digital inclusion has become a central theme for any Education Administrator in Brazil Rio de Janeiro. The pandemic accelerated the need for distance learning capabilities, requiring administrators to procure hardware and negotiate internet connectivity solutions with local telecom providers. Effective administration involves not just procurement but also training teachers on how to utilize these digital tools effectively. This logistical challenge is compounded by the geographic isolation of some schools, making supply chain management a critical skill for local administrators.</w:t>
      </w:r>
    </w:p>
    <w:bookmarkEnd w:id="22"/>
    <w:bookmarkStart w:id="23" w:name="X511c7e6b3193728ee9b221f8b522ac7bfbe5d6f"/>
    <w:p>
      <w:pPr>
        <w:pStyle w:val="Heading2"/>
      </w:pPr>
      <w:r>
        <w:t xml:space="preserve">3. Pedagogical Leadership and Curriculum Implementation</w:t>
      </w:r>
    </w:p>
    <w:p>
      <w:pPr>
        <w:pStyle w:val="FirstParagraph"/>
      </w:pPr>
      <w:r>
        <w:t xml:space="preserve">Beyond logistics, an Education Administrator in Brazil Rio de Janeiro serves as a pedagogical leader. They are responsible for interpreting national and state educational guidelines and adapting them to the local context. This involves overseeing curriculum implementation that respects cultural diversity while meeting standardized testing requirements.</w:t>
      </w:r>
    </w:p>
    <w:p>
      <w:pPr>
        <w:pStyle w:val="BodyText"/>
      </w:pPr>
      <w:r>
        <w:t xml:space="preserve">In Rio de Janeiro, where socio-economic disparities are stark, administrators must implement inclusive practices. This includes managing Specialized Educational Attendance (AEE) services for students with disabilities and ensuring that bilingual education or culturally relevant materials are available in communities with specific ethnic compositions. The Education Administrator acts as a bridge between pedagogical theory and classroom reality, providing professional development opportunities that address the specific needs of teachers working in high-pressure environments.</w:t>
      </w:r>
    </w:p>
    <w:bookmarkEnd w:id="23"/>
    <w:bookmarkStart w:id="24" w:name="community-engagement-and-social-support"/>
    <w:p>
      <w:pPr>
        <w:pStyle w:val="Heading2"/>
      </w:pPr>
      <w:r>
        <w:t xml:space="preserve">4. Community Engagement and Social Support</w:t>
      </w:r>
    </w:p>
    <w:p>
      <w:pPr>
        <w:pStyle w:val="FirstParagraph"/>
      </w:pPr>
      <w:r>
        <w:t xml:space="preserve">The role of an Education Administrator in Brazil Rio de Janeiro extends deeply into community relations. Schools in Rio often serve as social hubs, providing meals, psychological support, and safety for students outside of school hours. Administrators must collaborate with local non-governmental organizations (NGOs), public health services, and security forces to create a holistic support system.</w:t>
      </w:r>
    </w:p>
    <w:p>
      <w:pPr>
        <w:pStyle w:val="BodyText"/>
      </w:pPr>
      <w:r>
        <w:t xml:space="preserve">This aspect is particularly crucial given the history of violence in certain communities. An Education Administrator must develop protocols for emergency situations while fostering an environment where education is viewed as a tool for peace and development. Partnerships with local businesses for internships or vocational training are also part of this administrative duty, linking education to employability and reducing youth unemployment rates in the region.</w:t>
      </w:r>
    </w:p>
    <w:bookmarkEnd w:id="24"/>
    <w:bookmarkStart w:id="25" w:name="data-driven-decision-making"/>
    <w:p>
      <w:pPr>
        <w:pStyle w:val="Heading2"/>
      </w:pPr>
      <w:r>
        <w:t xml:space="preserve">5. Data-Driven Decision Making</w:t>
      </w:r>
    </w:p>
    <w:p>
      <w:pPr>
        <w:pStyle w:val="FirstParagraph"/>
      </w:pPr>
      <w:r>
        <w:t xml:space="preserve">In the modern era, an Education Administrator in Brazil Rio de Janeiro must be proficient in data analysis. Systems such as IDEB (Basic Education Development Index) provide metrics on school performance. Administrators are responsible for analyzing this data to identify underperforming schools or student demographics and allocating support resources accordingly.</w:t>
      </w:r>
    </w:p>
    <w:p>
      <w:pPr>
        <w:pStyle w:val="BodyText"/>
      </w:pPr>
      <w:r>
        <w:t xml:space="preserve">Data transparency is also key. Administrators must communicate performance results to parents, the city council, and the state government. This accountability mechanism ensures that public funds are used effectively and that educational goals are met. The ability to translate complex data into actionable strategies is a hallmark of successful administration in this field.</w:t>
      </w:r>
    </w:p>
    <w:bookmarkEnd w:id="25"/>
    <w:bookmarkStart w:id="26" w:name="challenges-specific-to-the-region"/>
    <w:p>
      <w:pPr>
        <w:pStyle w:val="Heading2"/>
      </w:pPr>
      <w:r>
        <w:t xml:space="preserve">6. Challenges Specific to the Region</w:t>
      </w:r>
    </w:p>
    <w:p>
      <w:pPr>
        <w:pStyle w:val="FirstParagraph"/>
      </w:pPr>
      <w:r>
        <w:t xml:space="preserve">The context of Brazil Rio de Janeiro presents unique hurdles for education administrators. Fiscal constraints often limit the budget available for school improvements. Furthermore, staff turnover in remote or high-stress areas can disrupt continuity in educational delivery. Administrators must also deal with political fluctuations, as changes in municipal or state leadership can shift educational priorities rapidly.</w:t>
      </w:r>
    </w:p>
    <w:p>
      <w:pPr>
        <w:pStyle w:val="BodyText"/>
      </w:pPr>
      <w:r>
        <w:t xml:space="preserve">Additionally, climate change poses a risk to schools located near coastlines or riverbeds, requiring administrators to plan for environmental resilience. These factors require an Education Administrator to be not only an educator but also a crisis manager and political liaison.</w:t>
      </w:r>
    </w:p>
    <w:bookmarkEnd w:id="26"/>
    <w:bookmarkStart w:id="27" w:name="conclusion"/>
    <w:p>
      <w:pPr>
        <w:pStyle w:val="Heading2"/>
      </w:pPr>
      <w:r>
        <w:t xml:space="preserve">7. Conclusion</w:t>
      </w:r>
    </w:p>
    <w:p>
      <w:pPr>
        <w:pStyle w:val="FirstParagraph"/>
      </w:pPr>
      <w:r>
        <w:t xml:space="preserve">In conclusion, the Education Administrator in Brazil Rio de Janeiro plays a pivotal role in shaping the future of education in one of Brazil's most significant regions. Their work encompasses resource management, pedagogical leadership, community engagement, and data analysis. By addressing the specific challenges posed by geography, socio-economic disparity, and political complexity these administrators ensure that educational opportunities are accessible and equitable.</w:t>
      </w:r>
    </w:p>
    <w:p>
      <w:pPr>
        <w:pStyle w:val="BodyText"/>
      </w:pPr>
      <w:r>
        <w:t xml:space="preserve">Future research should focus on longitudinal studies of administrative strategies in Rio de Janeiro to better understand which interventions lead to sustainable improvements in student achievement. Ultimately, strengthening the capacity of an Education Administrator is essential for building a more just and educated society in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Education Administrators in Brazil Rio de Janeiro</dc:title>
  <dc:creator/>
  <dc:language>en</dc:language>
  <cp:keywords/>
  <dcterms:created xsi:type="dcterms:W3CDTF">2026-07-29T15:10:36Z</dcterms:created>
  <dcterms:modified xsi:type="dcterms:W3CDTF">2026-07-29T15:10:36Z</dcterms:modified>
</cp:coreProperties>
</file>

<file path=docProps/custom.xml><?xml version="1.0" encoding="utf-8"?>
<Properties xmlns="http://schemas.openxmlformats.org/officeDocument/2006/custom-properties" xmlns:vt="http://schemas.openxmlformats.org/officeDocument/2006/docPropsVTypes"/>
</file>