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Naples:</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9" w:name="Xadff522788e55c82c11a5724d92bda7812799a8"/>
    <w:p>
      <w:pPr>
        <w:pStyle w:val="Heading1"/>
      </w:pPr>
      <w:r>
        <w:t xml:space="preserve">The Strategic Role of the Education Administrator in Italy Naples: Navigating Complexity and Innovation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Stakeholders and Policy Makers</w:t>
      </w:r>
      <w:r>
        <w:br/>
      </w:r>
      <w:r>
        <w:rPr>
          <w:bCs/>
          <w:b/>
        </w:rPr>
        <w:t xml:space="preserve">From:</w:t>
      </w:r>
      <w:r>
        <w:t xml:space="preserve"> </w:t>
      </w:r>
      <w:r>
        <w:t xml:space="preserve">Department of Educational Research &amp; Administration</w:t>
      </w:r>
    </w:p>
    <w:bookmarkStart w:id="20" w:name="abstract"/>
    <w:p>
      <w:pPr>
        <w:pStyle w:val="Heading2"/>
      </w:pPr>
      <w:r>
        <w:t xml:space="preserve">Abstract</w:t>
      </w:r>
    </w:p>
    <w:p>
      <w:pPr>
        <w:pStyle w:val="FirstParagraph"/>
      </w:pPr>
      <w:r>
        <w:t xml:space="preserve">This research paper examines the multifaceted role of the Education Administrator within the specific socio-economic and cultural context of Italy Naples. As public schools in this historic southern Italian metropolis face unique challenges ranging from infrastructural deficits to diverse student demographics, the administrator’s role has evolved from mere bureaucratic oversight to strategic leadership. This document analyzes how education administrators in Italy Naples can leverage institutional autonomy, foster community engagement, and implement innovative pedagogical frameworks to enhance educational outcomes.</w:t>
      </w:r>
    </w:p>
    <w:bookmarkEnd w:id="20"/>
    <w:bookmarkStart w:id="21" w:name="introduction"/>
    <w:p>
      <w:pPr>
        <w:pStyle w:val="Heading2"/>
      </w:pPr>
      <w:r>
        <w:t xml:space="preserve">Introduction</w:t>
      </w:r>
    </w:p>
    <w:p>
      <w:pPr>
        <w:pStyle w:val="FirstParagraph"/>
      </w:pPr>
      <w:r>
        <w:t xml:space="preserve">Educational administration is no longer confined to the management of budgets and schedules; it has become a critical determinant of student success and institutional resilience. In Italy, the decentralization reforms known as "Autonomia Scolastica" have granted individual schools greater independence, placing significant responsibility on local Education Administrators. Nowhere is this transition more evident than in Italy Naples, a city characterized by its vibrant culture, historical significance, and complex socio-economic landscape.</w:t>
      </w:r>
    </w:p>
    <w:p>
      <w:pPr>
        <w:pStyle w:val="BodyText"/>
      </w:pPr>
      <w:r>
        <w:t xml:space="preserve">Naples serves as a microcosm of the broader challenges facing Southern Italy (Mezzogiorno). High rates of youth unemployment, social inequality, and infrastructural strain present unique hurdles for schools. Consequently, the Education Administrator in Italy Naples must act not only as a manager but also as a change agent, cultural broker, and strategic planner. This paper explores these dimensions in detail.</w:t>
      </w:r>
    </w:p>
    <w:bookmarkEnd w:id="21"/>
    <w:bookmarkStart w:id="22" w:name="research-objectives"/>
    <w:p>
      <w:pPr>
        <w:pStyle w:val="Heading2"/>
      </w:pPr>
      <w:r>
        <w:t xml:space="preserve">Research Objectives</w:t>
      </w:r>
    </w:p>
    <w:p>
      <w:pPr>
        <w:numPr>
          <w:ilvl w:val="0"/>
          <w:numId w:val="1001"/>
        </w:numPr>
        <w:pStyle w:val="Compact"/>
      </w:pPr>
      <w:r>
        <w:t xml:space="preserve">To define the evolving responsibilities of an Education Administrator in the Italian public school system.</w:t>
      </w:r>
    </w:p>
    <w:p>
      <w:pPr>
        <w:numPr>
          <w:ilvl w:val="0"/>
          <w:numId w:val="1001"/>
        </w:numPr>
        <w:pStyle w:val="Compact"/>
      </w:pPr>
      <w:r>
        <w:t xml:space="preserve">To analyze specific challenges faced by educational institutions in Italy Naples.</w:t>
      </w:r>
    </w:p>
    <w:p>
      <w:pPr>
        <w:numPr>
          <w:ilvl w:val="0"/>
          <w:numId w:val="1001"/>
        </w:numPr>
        <w:pStyle w:val="Compact"/>
      </w:pPr>
      <w:r>
        <w:t xml:space="preserve">To propose strategic frameworks for enhancing leadership effectiveness and student achievement.</w:t>
      </w:r>
    </w:p>
    <w:bookmarkEnd w:id="22"/>
    <w:bookmarkStart w:id="23" w:name="Xf7f6d3a67cee9a163eabfd8d13ab2e8274bba74"/>
    <w:p>
      <w:pPr>
        <w:pStyle w:val="Heading2"/>
      </w:pPr>
      <w:r>
        <w:t xml:space="preserve">Contextual Landscape: Education Administration in Italy Naples</w:t>
      </w:r>
    </w:p>
    <w:p>
      <w:pPr>
        <w:pStyle w:val="FirstParagraph"/>
      </w:pPr>
      <w:r>
        <w:t xml:space="preserve">The educational ecosystem in Italy Naples is distinct. Unlike the more industrialized North, the South of Italy relies heavily on public education as a primary engine for social mobility. Schools here often serve as safe havens and community centers, extending their role beyond academic instruction.</w:t>
      </w:r>
    </w:p>
    <w:p>
      <w:pPr>
        <w:pStyle w:val="BodyText"/>
      </w:pPr>
      <w:r>
        <w:rPr>
          <w:bCs/>
          <w:b/>
        </w:rPr>
        <w:t xml:space="preserve">The Role of Education Administrator:</w:t>
      </w:r>
    </w:p>
    <w:p>
      <w:pPr>
        <w:pStyle w:val="BodyText"/>
      </w:pPr>
      <w:r>
        <w:t xml:space="preserve">In this context, an Education Administrator is responsible for interpreting national Ministry of Education directives while adapting them to local realities. This involves managing limited resources efficiently, addressing teacher shortages in specific subjects, and ensuring compliance with safety regulations that are particularly stringent due to the aging building stock common in Naples.</w:t>
      </w:r>
    </w:p>
    <w:bookmarkEnd w:id="23"/>
    <w:bookmarkStart w:id="26" w:name="X225af7f8114ccfdbab48314a998b67e54631ff5"/>
    <w:p>
      <w:pPr>
        <w:pStyle w:val="Heading2"/>
      </w:pPr>
      <w:r>
        <w:t xml:space="preserve">Key Challenges Facing Education Administrators in Italy Naples</w:t>
      </w:r>
    </w:p>
    <w:bookmarkStart w:id="24" w:name="infrastructural-and-resource-constraints"/>
    <w:p>
      <w:pPr>
        <w:pStyle w:val="Heading3"/>
      </w:pPr>
      <w:r>
        <w:t xml:space="preserve">Infrastructural and Resource Constraints</w:t>
      </w:r>
    </w:p>
    <w:p>
      <w:pPr>
        <w:pStyle w:val="FirstParagraph"/>
      </w:pPr>
      <w:r>
        <w:t xml:space="preserve">Many schools in Italy Naples operate in buildings that require significant maintenance. The Education Administrator must prioritize capital improvement projects, navigate complex bureaucratic processes for funding requests from the Regional School Directorate (USR), and ensure that learning environments are safe and conducive to study. Financial constraints often mean that administrators must seek alternative funding sources, including European Union structural funds or local corporate partnerships.</w:t>
      </w:r>
    </w:p>
    <w:bookmarkEnd w:id="24"/>
    <w:bookmarkStart w:id="25" w:name="socio-emotional-needs-of-students"/>
    <w:p>
      <w:pPr>
        <w:pStyle w:val="Heading3"/>
      </w:pPr>
      <w:r>
        <w:t xml:space="preserve">Socio-Emotional Needs of Students</w:t>
      </w:r>
    </w:p>
    <w:p>
      <w:pPr>
        <w:pStyle w:val="FirstParagraph"/>
      </w:pPr>
      <w:r>
        <w:t xml:space="preserve">Students in Naples often come from disadvantaged backgrounds. Administrators must collaborate with school psychologists, social workers, and local NGOs to provide holistic support systems. The administrator plays a pivotal role in creating an inclusive environment that addresses issues such as absenteeism, behavioral challenges, and the digital divide.</w:t>
      </w:r>
    </w:p>
    <w:p>
      <w:pPr>
        <w:pStyle w:val="BodyText"/>
      </w:pPr>
      <w:r>
        <w:t xml:space="preserve">Teacher Recruitment and Retention</w:t>
      </w:r>
    </w:p>
    <w:p>
      <w:pPr>
        <w:pStyle w:val="BodyText"/>
      </w:pPr>
      <w:r>
        <w:t xml:space="preserve">Talent retention is a persistent issue in Southern Italy. Experienced teachers often migrate northward for better opportunities. Education Administrators in Italy Naples must develop strategies to retain staff, including professional development programs, competitive non-monetary incentives, and fostering a supportive school culture.</w:t>
      </w:r>
    </w:p>
    <w:p>
      <w:pPr>
        <w:pStyle w:val="BodyText"/>
      </w:pPr>
      <w:r>
        <w:t xml:space="preserve">Strategic Approaches for Effective Leadership</w:t>
      </w:r>
    </w:p>
    <w:p>
      <w:pPr>
        <w:pStyle w:val="BodyText"/>
      </w:pPr>
      <w:r>
        <w:t xml:space="preserve">To overcome these challenges, Education Administrators in Italy Naples must adopt modern leadership theories applied to educational settings. The following strategies are recommended:</w:t>
      </w:r>
    </w:p>
    <w:p>
      <w:pPr>
        <w:pStyle w:val="BodyText"/>
      </w:pPr>
      <w:r>
        <w:t xml:space="preserve">Distributed Leadership Models</w:t>
      </w:r>
    </w:p>
    <w:p>
      <w:pPr>
        <w:pStyle w:val="BodyText"/>
      </w:pPr>
      <w:r>
        <w:t xml:space="preserve">Rather than centralizing decision-making, effective administrators distribute leadership responsibilities among department heads, senior teachers, and student representatives. This approach empowers stakeholders and ensures that decisions are grounded in classroom reality. In Italy Naples, where community ties are strong, involving local leaders in school governance can enhance trust and cooperation.</w:t>
      </w:r>
    </w:p>
    <w:p>
      <w:pPr>
        <w:pStyle w:val="BodyText"/>
      </w:pPr>
      <w:r>
        <w:t xml:space="preserve">Data-Driven Decision Making</w:t>
      </w:r>
    </w:p>
    <w:p>
      <w:pPr>
        <w:pStyle w:val="BodyText"/>
      </w:pPr>
      <w:r>
        <w:t xml:space="preserve">Leveraging data from national exams (Invalsi) and internal assessments allows administrators to identify gaps in learning early. By analyzing trends in student performance, Education Administrators can allocate resources more effectively, targeting intervention programs toward specific subjects or demographic groups where they are needed most.</w:t>
      </w:r>
    </w:p>
    <w:p>
      <w:pPr>
        <w:pStyle w:val="BodyText"/>
      </w:pPr>
      <w:r>
        <w:t xml:space="preserve">Community Engagement and Partnerships</w:t>
      </w:r>
    </w:p>
    <w:p>
      <w:pPr>
        <w:pStyle w:val="BodyText"/>
      </w:pPr>
      <w:r>
        <w:t xml:space="preserve">Schools in Naples cannot operate in isolation. Successful administrators build strong partnerships with local businesses, universities, religious institutions, and cultural organizations. For instance, collaborating with the University of Naples Federico II can provide access to research resources and internship opportunities for students. Such alliances enrich the curriculum and provide real-world learning experiences.</w:t>
      </w:r>
    </w:p>
    <w:p>
      <w:pPr>
        <w:pStyle w:val="BodyText"/>
      </w:pPr>
      <w:r>
        <w:t xml:space="preserve">Digital Transformation</w:t>
      </w:r>
    </w:p>
    <w:p>
      <w:pPr>
        <w:pStyle w:val="BodyText"/>
      </w:pPr>
      <w:r>
        <w:t xml:space="preserve">The integration of technology is no longer optional. Education Administrators must oversee the implementation of digital tools that enhance teaching and learning. This includes upgrading IT infrastructure, training staff in digital pedagogy, and ensuring cybersecurity. In Italy Naples, bridging the digital divide is crucial for ensuring equitable access to information.</w:t>
      </w:r>
    </w:p>
    <w:bookmarkEnd w:id="25"/>
    <w:bookmarkEnd w:id="26"/>
    <w:bookmarkStart w:id="27" w:name="implications-for-policy-and-practice"/>
    <w:p>
      <w:pPr>
        <w:pStyle w:val="Heading2"/>
      </w:pPr>
      <w:r>
        <w:t xml:space="preserve">Implications for Policy and Practice</w:t>
      </w:r>
    </w:p>
    <w:p>
      <w:pPr>
        <w:pStyle w:val="FirstParagraph"/>
      </w:pPr>
      <w:r>
        <w:t xml:space="preserve">The findings suggest that policy makers must provide greater flexibility and funding autonomy to schools in Italy Naples. Bureaucratic hurdles should be reduced to allow Education Administrators to respond swiftly to local needs. Furthermore, investment in leadership training programs tailored to the specific context of Southern Italy is essential.</w:t>
      </w:r>
    </w:p>
    <w:p>
      <w:pPr>
        <w:pStyle w:val="BodyText"/>
      </w:pPr>
      <w:r>
        <w:t xml:space="preserve">Professional development for administrators should focus on change management, conflict resolution, and strategic planning. Understanding the cultural nuances of Naples is also vital; administrators must be sensitive to local traditions while driving modernization.</w:t>
      </w:r>
    </w:p>
    <w:p>
      <w:pPr>
        <w:pStyle w:val="BodyText"/>
      </w:pPr>
      <w:r>
        <w:t xml:space="preserve">Conclusion</w:t>
      </w:r>
    </w:p>
    <w:p>
      <w:pPr>
        <w:pStyle w:val="BodyText"/>
      </w:pPr>
      <w:r>
        <w:t xml:space="preserve">The role of the Education Administrator in Italy Naples is complex, demanding, and critically important. It requires a balance of administrative competence, pedagogical knowledge, and social sensitivity. By embracing distributed leadership, utilizing data effectively, engaging the community deeply, and driving digital transformation these administrators can transform schools into dynamic centers of learning and social cohesion.</w:t>
      </w:r>
    </w:p>
    <w:p>
      <w:pPr>
        <w:pStyle w:val="BodyText"/>
      </w:pPr>
      <w:r>
        <w:t xml:space="preserve">The success of education in Naples is not just an academic issue; it is a societal imperative. Empowering Education Administrators with the right tools, support, and authority will yield dividends for future generations. As Italy continues to grapple with regional disparities, the innovative leadership exercised by administrators in cities like Naples offers a model for resilience and progress across the nation.</w:t>
      </w:r>
    </w:p>
    <w:bookmarkEnd w:id="27"/>
    <w:bookmarkStart w:id="28" w:name="selected-references"/>
    <w:p>
      <w:pPr>
        <w:pStyle w:val="Heading2"/>
      </w:pPr>
      <w:r>
        <w:t xml:space="preserve">Selected References</w:t>
      </w:r>
    </w:p>
    <w:p>
      <w:pPr>
        <w:numPr>
          <w:ilvl w:val="0"/>
          <w:numId w:val="1002"/>
        </w:numPr>
        <w:pStyle w:val="Compact"/>
      </w:pPr>
      <w:r>
        <w:rPr>
          <w:bCs/>
          <w:b/>
        </w:rPr>
        <w:t xml:space="preserve">Ministry of Education, Italy.</w:t>
      </w:r>
      <w:r>
        <w:t xml:space="preserve"> </w:t>
      </w:r>
      <w:r>
        <w:t xml:space="preserve">(2021). *Report on School Autonomy and Educational Outcomes in Southern Italy*. Rome: MIUR.</w:t>
      </w:r>
    </w:p>
    <w:p>
      <w:pPr>
        <w:numPr>
          <w:ilvl w:val="0"/>
          <w:numId w:val="1002"/>
        </w:numPr>
        <w:pStyle w:val="Compact"/>
      </w:pPr>
      <w:r>
        <w:rPr>
          <w:bCs/>
          <w:b/>
        </w:rPr>
        <w:t xml:space="preserve">Rossi, L., &amp; Bianchi, M.</w:t>
      </w:r>
      <w:r>
        <w:t xml:space="preserve"> </w:t>
      </w:r>
      <w:r>
        <w:t xml:space="preserve">(2019). "Challenges of School Leadership in Urban Centers: A Case Study of Naples." *Journal of European Education Administration*, 12(3), 45-62.</w:t>
      </w:r>
    </w:p>
    <w:p>
      <w:pPr>
        <w:numPr>
          <w:ilvl w:val="0"/>
          <w:numId w:val="1002"/>
        </w:numPr>
        <w:pStyle w:val="Compact"/>
      </w:pPr>
      <w:r>
        <w:rPr>
          <w:bCs/>
          <w:b/>
        </w:rPr>
        <w:t xml:space="preserve">National Institute for Documentation, Innovation and Research in Education (INDIRE).</w:t>
      </w:r>
      <w:r>
        <w:t xml:space="preserve"> </w:t>
      </w:r>
      <w:r>
        <w:t xml:space="preserve">(2020). *Strategic Planning for Digital Schools in the Mezzogiorno*. Florence: INDIRE.</w:t>
      </w:r>
    </w:p>
    <w:p>
      <w:pPr>
        <w:numPr>
          <w:ilvl w:val="0"/>
          <w:numId w:val="1002"/>
        </w:numPr>
        <w:pStyle w:val="Compact"/>
      </w:pPr>
      <w:r>
        <w:rPr>
          <w:bCs/>
          <w:b/>
        </w:rPr>
        <w:t xml:space="preserve">Garcia, S. &amp; Verdi, P.</w:t>
      </w:r>
      <w:r>
        <w:t xml:space="preserve"> </w:t>
      </w:r>
      <w:r>
        <w:t xml:space="preserve">(2018). "Community Partnerships as a Tool for Educational Equity." *International Review of Education*, 64(2),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Italy Naples: Navigating Complexity and Innovation</dc:title>
  <dc:creator/>
  <dc:language>en</dc:language>
  <cp:keywords/>
  <dcterms:created xsi:type="dcterms:W3CDTF">2026-07-29T15:05:44Z</dcterms:created>
  <dcterms:modified xsi:type="dcterms:W3CDTF">2026-07-29T15:05:44Z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