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Education</w:t>
      </w:r>
      <w:r>
        <w:t xml:space="preserve"> </w:t>
      </w:r>
      <w:r>
        <w:t xml:space="preserve">Administration</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844d0cd4c5c5c0371e9a8a4b54d47c998dba346"/>
    <w:p>
      <w:pPr>
        <w:pStyle w:val="Heading1"/>
      </w:pPr>
      <w:r>
        <w:t xml:space="preserve">The Evolution and Strategic Imperatives of Education Administration in Ivory Coast, Abidjan</w:t>
      </w:r>
    </w:p>
    <w:bookmarkStart w:id="27" w:name="X1df640bdd0f6d7b07ba9d019a7cee936c0eb2e2"/>
    <w:p>
      <w:pPr>
        <w:pStyle w:val="Heading2"/>
      </w:pPr>
      <w:r>
        <w:t xml:space="preserve">An Analytical Review of Administrative Leadership in West Africa's Educational Hub</w:t>
      </w:r>
    </w:p>
    <w:p>
      <w:pPr>
        <w:pStyle w:val="FirstParagraph"/>
      </w:pPr>
      <w:r>
        <w:t xml:space="preserve">Prepared for Academic Review on Educational Policy and Management</w:t>
      </w:r>
    </w:p>
    <w:p>
      <w:pPr>
        <w:pStyle w:val="BodyText"/>
      </w:pPr>
      <w:r>
        <w:rPr>
          <w:bCs/>
          <w:b/>
        </w:rPr>
        <w:t xml:space="preserve">Abstract:</w:t>
      </w:r>
      <w:r>
        <w:br/>
      </w:r>
      <w:r>
        <w:t xml:space="preserve">This research paper examines the critical role of the Education Administrator within the context of Ivory Coast, specifically focusing on its economic capital, Abidjan. As a rapidly urbanizing metropolis in West Africa, Abidjan presents unique challenges and opportunities for educational leadership. The document explores how Education Administrators navigate bureaucratic structures, integrate technological advancements, and address socio-economic disparities to foster inclusive learning environments. By analyzing the specific administrative dynamics of Ivory Coast Abidjan, this paper argues that effective administration is not merely managerial but serves as a catalyst for national development and social cohesion.</w:t>
      </w:r>
    </w:p>
    <w:p>
      <w:pPr>
        <w:pStyle w:val="BodyText"/>
      </w:pPr>
      <w:r>
        <w:rPr>
          <w:bCs/>
          <w:b/>
        </w:rPr>
        <w:t xml:space="preserve">Keywords:</w:t>
      </w:r>
      <w:r>
        <w:t xml:space="preserve"> </w:t>
      </w:r>
      <w:r>
        <w:t xml:space="preserve">Education Administrator, Ivory Coast Abidjan, Educational Policy, Administrative Leadership, West Africa Development.</w:t>
      </w:r>
    </w:p>
    <w:bookmarkStart w:id="20" w:name="introduction"/>
    <w:p>
      <w:pPr>
        <w:pStyle w:val="Heading3"/>
      </w:pPr>
      <w:r>
        <w:t xml:space="preserve">Introduction</w:t>
      </w:r>
    </w:p>
    <w:p>
      <w:pPr>
        <w:pStyle w:val="FirstParagraph"/>
      </w:pPr>
      <w:r>
        <w:t xml:space="preserve">The landscape of education in developing nations is undergoing a profound transformation driven by globalization technological integration and demographic shifts. Nowhere is this transformation more visible than in the Ivory Coast Abidjan region. As the economic engine of Côte d'Ivoire, Abidjan attracts millions of migrants seeking opportunity, thereby placing immense pressure on local educational infrastructure. At the heart of this system lies the Education Administrator whose role has evolved from simple bureaucratic oversight to strategic leadership capableof driving systemic reform.</w:t>
      </w:r>
    </w:p>
    <w:p>
      <w:pPr>
        <w:pStyle w:val="BodyText"/>
      </w:pPr>
      <w:r>
        <w:t xml:space="preserve">In the context of Ivory Coast AbidjanEducation Administrators are tasked with a dual mandate: maintaining the rigorous standards set by national ministries while addressing hyper-local challenges such as overcrowding, resource scarcity, and cultural diversity. This paper aims to dissect these responsibilities, highlighting how an Education Administrator operates as a pivotal figure in shaping the intellectual and social future of this vibrant West African city.</w:t>
      </w:r>
    </w:p>
    <w:bookmarkEnd w:id="20"/>
    <w:bookmarkStart w:id="21" w:name="Xd0acf0d82667c36909284e4b2ecc10e79f922f1"/>
    <w:p>
      <w:pPr>
        <w:pStyle w:val="Heading3"/>
      </w:pPr>
      <w:r>
        <w:t xml:space="preserve">The Changing Role of the Education Administrator</w:t>
      </w:r>
    </w:p>
    <w:p>
      <w:pPr>
        <w:pStyle w:val="FirstParagraph"/>
      </w:pPr>
      <w:r>
        <w:t xml:space="preserve">Traditionally administrative roles were often viewed through a lens of compliance and discipline. However contemporary theories of educational leadership suggest that an Education Administrator must act as a change agent. In Ivory Coast Abidjan, this shift is necessitated by the rapid urbanization rate which has outpaced traditional infrastructure planning.</w:t>
      </w:r>
    </w:p>
    <w:p>
      <w:pPr>
        <w:pStyle w:val="BodyText"/>
      </w:pPr>
      <w:r>
        <w:t xml:space="preserve">The modern Education Administrator in this region must possess competencies in conflict resolution community engagement and financial management. With schools in Abidjan often serving as community hubs rather than just academic centers the administrator's role expands to include social welfare coordination. For instance many administrators now collaborate with non-governmental organizations and private sector partners to secure resources for school feeding programs, digital literacy initiatives, and sanitation improvements.</w:t>
      </w:r>
    </w:p>
    <w:bookmarkEnd w:id="21"/>
    <w:bookmarkStart w:id="22" w:name="X608555f749f2ce7046d8ba95b707d7e5378d1ba"/>
    <w:p>
      <w:pPr>
        <w:pStyle w:val="Heading3"/>
      </w:pPr>
      <w:r>
        <w:t xml:space="preserve">Bureaucratic Challenges in Ivory Coast Abidjan</w:t>
      </w:r>
    </w:p>
    <w:p>
      <w:pPr>
        <w:pStyle w:val="FirstParagraph"/>
      </w:pPr>
      <w:r>
        <w:t xml:space="preserve">Navigating the administrative framework of Ivory Coast Abidjan requires a nuanced understanding of both national policy and local reality. The Ministry of National Education sets broad guidelines however implementation at the municipal level in Abidjan often faces logistical hurdles. An Education Administrator must bridge this gap effectively.</w:t>
      </w:r>
    </w:p>
    <w:p>
      <w:pPr>
        <w:pStyle w:val="BodyText"/>
      </w:pPr>
      <w:r>
        <w:t xml:space="preserve">One significant challenge is the disparity between public and private institutions. Abidjan boasts a robust private education sector catering to middle and upper-income families while public schools struggle with large class sizes and insufficient staffing. The Education Administrator plays a crucial role in ensuring equitable resource distribution within their jurisdiction this involves advocating for increased government funding equitable teacher placements and monitoring compliance with safety standards across all types of institutions under their purview.</w:t>
      </w:r>
    </w:p>
    <w:p>
      <w:pPr>
        <w:pStyle w:val="BodyText"/>
      </w:pPr>
      <w:r>
        <w:t xml:space="preserve">Furthermore language policy presents a complex administrative task. While French remains the official language of instruction in Ivory Coast Abidjan there is a growing movement to incorporate indigenous languages such as Dioula and Baule in early childhood education. An effective Education Administrator must support teachers in adapting curricula that respect cultural heritage while preparing students for a globalized economy where proficiencyin English and French is paramount.</w:t>
      </w:r>
    </w:p>
    <w:bookmarkEnd w:id="22"/>
    <w:bookmarkStart w:id="23" w:name="X8a0325def09b2604097d5695b8ad495929d0cdd"/>
    <w:p>
      <w:pPr>
        <w:pStyle w:val="Heading3"/>
      </w:pPr>
      <w:r>
        <w:t xml:space="preserve">Technological Integration as an Administrative Priority</w:t>
      </w:r>
    </w:p>
    <w:p>
      <w:pPr>
        <w:pStyle w:val="FirstParagraph"/>
      </w:pPr>
      <w:r>
        <w:t xml:space="preserve">In recent years the digital divide has become a focal point for educational discourse in Abidjan. The Government of Ivory Coast has initiated various programs to digitize classrooms and improve internet connectivity. However successful implementation relies heavily on strong administrative leadership.</w:t>
      </w:r>
    </w:p>
    <w:p>
      <w:pPr>
        <w:pStyle w:val="BodyText"/>
      </w:pPr>
      <w:r>
        <w:t xml:space="preserve">The Education Administrator is responsible for overseeing the procurement maintenance and pedagogical integration of technology. This includes training teachers to utilize digital tools effectively which is a persistent challenge in many regions of Abidjan where teacher training may lag behind technological advances. Administrators must also address cybersecurity concerns and ensure that digital resources are accessible to students from disadvantaged backgrounds.</w:t>
      </w:r>
    </w:p>
    <w:p>
      <w:pPr>
        <w:pStyle w:val="BodyText"/>
      </w:pPr>
      <w:r>
        <w:t xml:space="preserve">Data-driven decision-making is another aspect of modern administration. In Ivory Coast Abidjan administrators are increasingly using data analytics to track student performance attendance and dropout rates. By identifying trends early administrators can intervene with targeted support programs thereby improving overall educational outcomes and optimizing resource allocation.</w:t>
      </w:r>
    </w:p>
    <w:bookmarkEnd w:id="23"/>
    <w:bookmarkStart w:id="24" w:name="social-equity-and-inclusion"/>
    <w:p>
      <w:pPr>
        <w:pStyle w:val="Heading3"/>
      </w:pPr>
      <w:r>
        <w:t xml:space="preserve">Social Equity and Inclusion</w:t>
      </w:r>
    </w:p>
    <w:p>
      <w:pPr>
        <w:pStyle w:val="FirstParagraph"/>
      </w:pPr>
      <w:r>
        <w:t xml:space="preserve">A core responsibility of any Education Administrator in a diverse city like Abidjan is promoting inclusion. The student population reflects the ethnic linguistic and socio-economic diversity of the entire nation. Administrators must foster an environment where discrimination is minimized and every child feels valued.</w:t>
      </w:r>
    </w:p>
    <w:p>
      <w:pPr>
        <w:pStyle w:val="BodyText"/>
      </w:pPr>
      <w:r>
        <w:t xml:space="preserve">This involves implementing policies that support children with disabilities ensuring gender parity in STEM fieldsand creating safe spaces for girls who may face cultural barriers to education. In Abidjan particularly in peripheral zones known as "cités dortoirs" administrators work tirelessly to combat high dropout rates among adolescents often caused by economic pressures forcing children into labor.</w:t>
      </w:r>
    </w:p>
    <w:p>
      <w:pPr>
        <w:pStyle w:val="BodyText"/>
      </w:pPr>
      <w:r>
        <w:t xml:space="preserve">Community engagement is vital in these efforts. Education Administrators serve as liaisons between schools and local communities building trust and encouraging parental involvement which has been proven to enhance student achievement. By organizing town halls parent-teacher associations and community outreach programs administrators can mobilize local support for educational initiatives.</w:t>
      </w:r>
    </w:p>
    <w:bookmarkEnd w:id="24"/>
    <w:bookmarkStart w:id="25" w:name="X396613ab1d3f696ac766c37457199252d4bb893"/>
    <w:p>
      <w:pPr>
        <w:pStyle w:val="Heading3"/>
      </w:pPr>
      <w:r>
        <w:t xml:space="preserve">Future Directions for Educational Leadership</w:t>
      </w:r>
    </w:p>
    <w:p>
      <w:pPr>
        <w:pStyle w:val="FirstParagraph"/>
      </w:pPr>
      <w:r>
        <w:t xml:space="preserve">Looking ahead the role of the Education Administrator in Ivory Coast Abidjan will likely become even more complex. Climate change poses a threat to infrastructure particularly in coastal areas prone to flooding. Administrators must develop contingency plans for weather-related disruptions and ensure that school buildings are resilient.</w:t>
      </w:r>
    </w:p>
    <w:p>
      <w:pPr>
        <w:pStyle w:val="BodyText"/>
      </w:pPr>
      <w:r>
        <w:t xml:space="preserve">Additionally the rise of virtual learning post-pandemic has permanently altered the educational landscape. Administrators must now manage hybrid learning models requiring sophisticated logistical planning and robust technical support systems. Professional development programs tailored to these new realities will be essential for sustaining quality education.</w:t>
      </w:r>
    </w:p>
    <w:bookmarkEnd w:id="25"/>
    <w:bookmarkStart w:id="26" w:name="conclusion"/>
    <w:p>
      <w:pPr>
        <w:pStyle w:val="Heading3"/>
      </w:pPr>
      <w:r>
        <w:t xml:space="preserve">Conclusion</w:t>
      </w:r>
    </w:p>
    <w:p>
      <w:pPr>
        <w:pStyle w:val="FirstParagraph"/>
      </w:pPr>
      <w:r>
        <w:t xml:space="preserve">In conclusion the Education Administrator serves as a cornerstone of the educational ecosystem in Ivory Coast Abidjan. Far from being mere functionaries they are strategic leaders who influence policy implementation resource allocation and community relations. Their ability to navigate bureaucratic complexities integrate technology promote equity and respond to emerging challenges determines the quality of education received by millions of children.</w:t>
      </w:r>
    </w:p>
    <w:p>
      <w:pPr>
        <w:pStyle w:val="BodyText"/>
      </w:pPr>
      <w:r>
        <w:t xml:space="preserve">As Ivory Coast continues its trajectory toward becoming a regional economic powerhouse the effectiveness of its Education Administrators will be directly correlated with its human capital development. Investing in their training supporting their autonomy and recognizing their contributions is not just an educational imperative but a national necessity for sustainable development in Abidjan and beyond.</w:t>
      </w:r>
    </w:p>
    <w:p>
      <w:pPr>
        <w:pStyle w:val="BodyText"/>
      </w:pPr>
      <w:r>
        <w:br/>
      </w:r>
    </w:p>
    <w:p>
      <w:r>
        <w:pict>
          <v:rect style="width:0;height:1.5pt" o:hralign="center" o:hrstd="t" o:hr="t"/>
        </w:pict>
      </w:r>
    </w:p>
    <w:p>
      <w:pPr>
        <w:pStyle w:val="FirstParagraph"/>
      </w:pPr>
      <w:r>
        <w:rPr>
          <w:iCs/>
          <w:i/>
        </w:rPr>
        <w:t xml:space="preserve">References are available upon request for specific case studies conducted within the district of Plateau and Cocody in Abidjan during the academic year 2023-2024.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Education Administration in Ivory Coast, Abidjan</dc:title>
  <dc:creator/>
  <cp:keywords/>
  <dcterms:created xsi:type="dcterms:W3CDTF">2026-07-29T05:55:32Z</dcterms:created>
  <dcterms:modified xsi:type="dcterms:W3CDTF">2026-07-29T05:55:32Z</dcterms:modified>
</cp:coreProperties>
</file>

<file path=docProps/custom.xml><?xml version="1.0" encoding="utf-8"?>
<Properties xmlns="http://schemas.openxmlformats.org/officeDocument/2006/custom-properties" xmlns:vt="http://schemas.openxmlformats.org/officeDocument/2006/docPropsVTypes"/>
</file>