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0690d15690ade79e059c18329b163c428fca58e"/>
    <w:p>
      <w:pPr>
        <w:pStyle w:val="Heading1"/>
      </w:pPr>
      <w:r>
        <w:t xml:space="preserve">The Strategic Role of the Education Administrator in United States Chicago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The Chicago Public Schools System and Municipal Frameworks</w:t>
      </w:r>
      <w:r>
        <w:br/>
      </w:r>
      <w:r>
        <w:rPr>
          <w:bCs/>
          <w:b/>
        </w:rPr>
        <w:t xml:space="preserve">Type of Document:</w:t>
      </w:r>
      <w:r>
        <w:t xml:space="preserve"> </w:t>
      </w:r>
      <w:r>
        <w:t xml:space="preserve">Research Paper</w:t>
      </w:r>
    </w:p>
    <w:bookmarkStart w:id="20" w:name="i.-introduction"/>
    <w:p>
      <w:pPr>
        <w:pStyle w:val="Heading2"/>
      </w:pPr>
      <w:r>
        <w:t xml:space="preserve">I. Introduction</w:t>
      </w:r>
    </w:p>
    <w:p>
      <w:pPr>
        <w:pStyle w:val="FirstParagraph"/>
      </w:pPr>
      <w:r>
        <w:t xml:space="preserve">The landscape of educational leadership in the modern era is defined by complexity, urgency, and a profound commitment to equity. In the context of the United States Chicago educational environment, this role is further complicated by historical systemic challenges and rapid demographic shifts. This research paper examines the multifaceted duties, challenges, and strategic imperatives facing an Education Administrator operating within this specific metropolitan context. An Education Administrator serves as the critical link between policy formulation and classroom implementation. In United States Chicago, where the school district faces unique socio-economic pressures, the administrator’s role transcends mere management; it requires transformative leadership that fosters academic excellence while addressing community-wide disparities.</w:t>
      </w:r>
    </w:p>
    <w:p>
      <w:pPr>
        <w:pStyle w:val="BodyText"/>
      </w:pPr>
      <w:r>
        <w:t xml:space="preserve">The significance of this study lies in its focus on a specific geographic and political entity: United States Chicago. The city has historically served as a laboratory for educational reform, from centralized control under the CPS (Chicago Public Schools) authority to recent initiatives promoting local school council empowerment. Understanding the nuances of an Education Administrator in this region provides valuable insights into how leadership can navigate bureaucratic hurdles, community engagement requirements, and instructional demands simultaneously.</w:t>
      </w:r>
    </w:p>
    <w:bookmarkEnd w:id="20"/>
    <w:bookmarkStart w:id="21" w:name="ii.-historical-and-contextual-framework"/>
    <w:p>
      <w:pPr>
        <w:pStyle w:val="Heading2"/>
      </w:pPr>
      <w:r>
        <w:t xml:space="preserve">II. Historical and Contextual Framework</w:t>
      </w:r>
    </w:p>
    <w:p>
      <w:pPr>
        <w:pStyle w:val="FirstParagraph"/>
      </w:pPr>
      <w:r>
        <w:t xml:space="preserve">To understand the current role of an Education Administrator in United States Chicago, one must first appreciate the historical trajectory that has shaped the district. The educational environment in this region is characterized by high levels of segregation and income inequality, which directly impact school funding, resource allocation, and student outcomes. Unlike rural districts or smaller suburban enclaves within Illinois, the urban density of United States Chicago necessitates a management style that is agile and responsive to diverse community needs.</w:t>
      </w:r>
    </w:p>
    <w:p>
      <w:pPr>
        <w:pStyle w:val="BodyText"/>
      </w:pPr>
      <w:r>
        <w:t xml:space="preserve">Over the past two decades, reform efforts in this region have oscillated between mayoral control and efforts to decentralize power. For an Education Administrator, these shifts mean that job security and strategic direction are often tied to broader political dynamics. Consequently, administrators must possess not only pedagogical expertise but also a sophisticated understanding of political navigation and public relations. The administrator acts as a buffer between state mandates—such as standardized testing requirements—and the local reality of classroom instruction.</w:t>
      </w:r>
    </w:p>
    <w:bookmarkEnd w:id="21"/>
    <w:bookmarkStart w:id="25" w:name="Xabe5e9b7ebe36eaf6d29b4f4f5a13cb0e3ecd08"/>
    <w:p>
      <w:pPr>
        <w:pStyle w:val="Heading2"/>
      </w:pPr>
      <w:r>
        <w:t xml:space="preserve">III. Core Responsibilities and Strategic Imperatives</w:t>
      </w:r>
    </w:p>
    <w:p>
      <w:pPr>
        <w:pStyle w:val="FirstParagraph"/>
      </w:pPr>
      <w:r>
        <w:t xml:space="preserve">The duties of an Education Administrator in United States Chicago are vast, but they can be categorized into three primary domains: instructional leadership, operational management, and community engagement.</w:t>
      </w:r>
    </w:p>
    <w:bookmarkStart w:id="22" w:name="a.-instructional-leadership"/>
    <w:p>
      <w:pPr>
        <w:pStyle w:val="Heading3"/>
      </w:pPr>
      <w:r>
        <w:t xml:space="preserve">A. Instructional Leadership</w:t>
      </w:r>
    </w:p>
    <w:p>
      <w:pPr>
        <w:pStyle w:val="FirstParagraph"/>
      </w:pPr>
      <w:r>
        <w:t xml:space="preserve">The primary mandate of any Education Administrator is to ensure high-quality instruction. In the competitive environment of United States Chicago, where school choice programs (such as vouchers and charter schools) are prevalent, retention of high-performing teachers and improvement in student test scores are critical metrics for success. Administrators must implement data-driven decision-making processes to identify achievement gaps among different demographic groups. This involves rigorous analysis of standardized test results, graduation rates, and college enrollment statistics to tailor professional development for faculty members.</w:t>
      </w:r>
    </w:p>
    <w:bookmarkEnd w:id="22"/>
    <w:bookmarkStart w:id="23" w:name="b.-operational-management"/>
    <w:p>
      <w:pPr>
        <w:pStyle w:val="Heading3"/>
      </w:pPr>
      <w:r>
        <w:t xml:space="preserve">B. Operational Management</w:t>
      </w:r>
    </w:p>
    <w:p>
      <w:pPr>
        <w:pStyle w:val="FirstParagraph"/>
      </w:pPr>
      <w:r>
        <w:t xml:space="preserve">Managing a school in United States Chicago requires navigating complex budgetary constraints. Administrators are often responsible for allocating limited resources effectively, ensuring compliance with federal and state regulations, and maintaining safe learning environments given the urban context's specific security concerns. This includes overseeing facilities management, transportation logistics (a significant issue in the sprawling city), and technology integration. The administrator must balance fiscal responsibility with the ethical obligation to provide equitable resources to all students.</w:t>
      </w:r>
    </w:p>
    <w:bookmarkEnd w:id="23"/>
    <w:bookmarkStart w:id="24" w:name="c.-community-engagement"/>
    <w:p>
      <w:pPr>
        <w:pStyle w:val="Heading3"/>
      </w:pPr>
      <w:r>
        <w:t xml:space="preserve">C. Community Engagement</w:t>
      </w:r>
    </w:p>
    <w:p>
      <w:pPr>
        <w:pStyle w:val="FirstParagraph"/>
      </w:pPr>
      <w:r>
        <w:t xml:space="preserve">In United States Chicago, schools are often community hubs. An effective Education Administrator recognizes that student success is inextricably linked to family and neighborhood stability. Therefore, building partnerships with local non-profits, religious organizations, and businesses is essential. Administrators must facilitate transparent communication with parents through Local School Councils (LSCs), which play a unique role in hiring principals and approving school improvement plans in this district. This democratic engagement model requires administrators to be skilled mediators who can align diverse stakeholder interests toward a common educational goal.</w:t>
      </w:r>
    </w:p>
    <w:bookmarkEnd w:id="24"/>
    <w:bookmarkEnd w:id="25"/>
    <w:bookmarkStart w:id="26" w:name="iv.-challenges-specific-to-the-region"/>
    <w:p>
      <w:pPr>
        <w:pStyle w:val="Heading2"/>
      </w:pPr>
      <w:r>
        <w:t xml:space="preserve">IV. Challenges Specific to the Region</w:t>
      </w:r>
    </w:p>
    <w:p>
      <w:pPr>
        <w:pStyle w:val="FirstParagraph"/>
      </w:pPr>
      <w:r>
        <w:t xml:space="preserve">The role of an Education Administrator in United States Chicago is fraught with distinct challenges that differ from those in other parts of the United States. One significant challenge is teacher retention. High turnover rates, driven by burnout and competitive salaries offered by neighboring suburbs or charter networks, disrupt instructional continuity. Administrators must develop robust support systems for new teachers to ensure they remain in the profession and within their assigned schools.</w:t>
      </w:r>
    </w:p>
    <w:p>
      <w:pPr>
        <w:pStyle w:val="BodyText"/>
      </w:pPr>
      <w:r>
        <w:t xml:space="preserve">Another critical challenge is addressing trauma and social-emotional learning (SEL). Many students in United States Chicago come from backgrounds impacted by violence, poverty, and systemic disenfranchisement. An Education Administrator must integrate SEL into the school culture, training staff to recognize signs of distress and providing mental health resources. This holistic approach is not merely a soft skill requirement but a necessary component for academic success in this specific demographic context.</w:t>
      </w:r>
    </w:p>
    <w:bookmarkEnd w:id="26"/>
    <w:bookmarkStart w:id="27" w:name="v.-conclusion"/>
    <w:p>
      <w:pPr>
        <w:pStyle w:val="Heading2"/>
      </w:pPr>
      <w:r>
        <w:t xml:space="preserve">V. Conclusion</w:t>
      </w:r>
    </w:p>
    <w:p>
      <w:pPr>
        <w:pStyle w:val="FirstParagraph"/>
      </w:pPr>
      <w:r>
        <w:t xml:space="preserve">In conclusion, the role of an Education Administrator in United States Chicago is one of the most demanding and impactful positions within the American public school system. It requires a unique blend of pedagogical vision, operational acumen, and political savvy. As this research paper has outlined, success in this role depends on the ability to navigate historical complexities while driving contemporary reforms focused on equity and excellence.</w:t>
      </w:r>
    </w:p>
    <w:p>
      <w:pPr>
        <w:pStyle w:val="BodyText"/>
      </w:pPr>
      <w:r>
        <w:t xml:space="preserve">The future of education in United States Chicago will depend heavily on the capacity of its administrators to innovate within constraints. By fostering collaborative cultures, leveraging data for instructional improvement, and deeply engaging with the community, an Education Administrator can significantly influence student outcomes. Ultimately, understanding this role is not just about academic analysis; it is a necessary step toward building a more equitable and robust educational system in one of the most vital cities in the United States.</w:t>
      </w:r>
    </w:p>
    <w:bookmarkEnd w:id="27"/>
    <w:bookmarkStart w:id="28" w:name="vi.-references-simulated-for-format"/>
    <w:p>
      <w:pPr>
        <w:pStyle w:val="Heading2"/>
      </w:pPr>
      <w:r>
        <w:t xml:space="preserve">VI. References (Simulated for Format)</w:t>
      </w:r>
    </w:p>
    <w:p>
      <w:pPr>
        <w:numPr>
          <w:ilvl w:val="0"/>
          <w:numId w:val="1001"/>
        </w:numPr>
        <w:pStyle w:val="Compact"/>
      </w:pPr>
      <w:r>
        <w:t xml:space="preserve">Burch, P. (2009). *Privilege, Privation and Education Reform: The Chicago Case*. Routledge.</w:t>
      </w:r>
    </w:p>
    <w:p>
      <w:pPr>
        <w:numPr>
          <w:ilvl w:val="0"/>
          <w:numId w:val="1001"/>
        </w:numPr>
        <w:pStyle w:val="Compact"/>
      </w:pPr>
      <w:r>
        <w:t xml:space="preserve">Dougherty, C., &amp; Purcell-Melton, S. (2014). *The Politics of School Reform—Chicago 1995–2010*. Palgrave Macmillan.</w:t>
      </w:r>
    </w:p>
    <w:p>
      <w:pPr>
        <w:numPr>
          <w:ilvl w:val="0"/>
          <w:numId w:val="1001"/>
        </w:numPr>
        <w:pStyle w:val="Compact"/>
      </w:pPr>
      <w:r>
        <w:t xml:space="preserve">Chicago Public Schools. (2023). *Strategic Plan for Fiscal Year 2024-2035*. CPS Official Publications.</w:t>
      </w:r>
    </w:p>
    <w:p>
      <w:pPr>
        <w:numPr>
          <w:ilvl w:val="0"/>
          <w:numId w:val="1001"/>
        </w:numPr>
        <w:pStyle w:val="Compact"/>
      </w:pPr>
      <w:r>
        <w:t xml:space="preserve">Ingersoll, R. M. (2018). "The Teacher Shortage: A Review of the Literature." *Review of Research in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States Chicago</dc:title>
  <dc:creator/>
  <dc:language>en</dc:language>
  <cp:keywords/>
  <dcterms:created xsi:type="dcterms:W3CDTF">2026-07-29T15:37:38Z</dcterms:created>
  <dcterms:modified xsi:type="dcterms:W3CDTF">2026-07-29T15:37:38Z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