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4818276c5f2b97b9a4a701a36b9bf9115a2daba"/>
    <w:p>
      <w:pPr>
        <w:pStyle w:val="Heading1"/>
      </w:pPr>
      <w:r>
        <w:t xml:space="preserve">The Strategic Importance of Electrical Engineers in Australia, Sydney</w:t>
      </w:r>
    </w:p>
    <w:p>
      <w:pPr>
        <w:pStyle w:val="FirstParagraph"/>
      </w:pPr>
      <w:r>
        <w:rPr>
          <w:bCs/>
          <w:b/>
        </w:rPr>
        <w:t xml:space="preserve">Abstract:</w:t>
      </w:r>
    </w:p>
    <w:p>
      <w:pPr>
        <w:pStyle w:val="BodyText"/>
      </w:pPr>
      <w:r>
        <w:t xml:space="preserve">This Research Paper explores the critical role of electrical engineering within the dynamic economic and infrastructural landscape of Australia, with a specific focus on Sydney. As a major global city and the economic hub of New South Wales, Sydney faces unique challenges related to energy transition, urban densification, and technological innovation. The paper examines how Electrical Engineers contribute to these areas through sustainable infrastructure development, renewable energy integration, and smart grid technologies.</w:t>
      </w:r>
    </w:p>
    <w:bookmarkStart w:id="20" w:name="introduction"/>
    <w:p>
      <w:pPr>
        <w:pStyle w:val="Heading2"/>
      </w:pPr>
      <w:r>
        <w:t xml:space="preserve">Introduction</w:t>
      </w:r>
    </w:p>
    <w:p>
      <w:pPr>
        <w:pStyle w:val="FirstParagraph"/>
      </w:pPr>
      <w:r>
        <w:t xml:space="preserve">Sydney stands as a beacon of economic activity in Australia. It is the state capital of New South Wales and the largest city in both Australia and Oceania. The rapid population growth, estimated to exceed 5.5 million residents by 2031, places immense pressure on urban infrastructure, particularly regarding power supply, transportation systems, and telecommunications.</w:t>
      </w:r>
    </w:p>
    <w:p>
      <w:pPr>
        <w:pStyle w:val="BodyText"/>
      </w:pPr>
      <w:r>
        <w:t xml:space="preserve">In this context Electrical Engineers play a pivotal role in shaping the future of Australia's largest city. These professionals are not merely technicians but strategic planners who design, develop, test and supervise the manufacture of electrical equipment and systems. Their expertise is essential in addressing the complex engineering challenges posed by Sydney's unique geographical constraints, dense urban environment, and ambitious sustainability goals.</w:t>
      </w:r>
    </w:p>
    <w:bookmarkEnd w:id="20"/>
    <w:bookmarkStart w:id="21" w:name="Xd4ff03387e2c9db5f423066fe5df7e79a145536"/>
    <w:p>
      <w:pPr>
        <w:pStyle w:val="Heading2"/>
      </w:pPr>
      <w:r>
        <w:t xml:space="preserve">The Energy Transition: A Core Focus for Electrical Engineers</w:t>
      </w:r>
    </w:p>
    <w:p>
      <w:pPr>
        <w:pStyle w:val="FirstParagraph"/>
      </w:pPr>
      <w:r>
        <w:t xml:space="preserve">Australia has committed to reducing greenhouse gas emissions under international agreements such as the Paris Agreement. For Sydney this means a radical transformation of its energy sector. Electrical Engineers are at the forefront of this transition, working on projects that integrate renewable energy sources like solar and wind into the existing grid.</w:t>
      </w:r>
    </w:p>
    <w:p>
      <w:pPr>
        <w:pStyle w:val="BodyText"/>
      </w:pPr>
      <w:r>
        <w:t xml:space="preserve">In Sydney specifically there is a growing trend towards rooftop photovoltaic (PV) systems. As millions of homes and businesses generate their own power the traditional unidirectional flow of electricity from central power stations to consumers is becoming obsolete. This necessitates significant upgrades to the electrical infrastructure.</w:t>
      </w:r>
    </w:p>
    <w:p>
      <w:pPr>
        <w:pStyle w:val="BodyText"/>
      </w:pPr>
      <w:r>
        <w:t xml:space="preserve">Electrical Engineers are tasked with designing smart grids that can manage bidirectional power flows, stabilize voltage levels and predict load demands with high accuracy. These engineers utilize advanced data analytics and machine learning algorithms to optimize energy distribution. For instance, in suburban areas of Sydney such as Parramatta or Western Sydney new developments are increasingly requiring integrated solar storage solutions designed by specialized electrical engineering teams.</w:t>
      </w:r>
    </w:p>
    <w:bookmarkEnd w:id="21"/>
    <w:bookmarkStart w:id="22" w:name="sustainable-urban-infrastructure"/>
    <w:p>
      <w:pPr>
        <w:pStyle w:val="Heading2"/>
      </w:pPr>
      <w:r>
        <w:t xml:space="preserve">Sustainable Urban Infrastructure</w:t>
      </w:r>
    </w:p>
    <w:p>
      <w:pPr>
        <w:pStyle w:val="FirstParagraph"/>
      </w:pPr>
      <w:r>
        <w:t xml:space="preserve">The concept of the "smart city" is gaining traction in Australia. In Sydney this involves leveraging digital technologies to improve quality of life, efficiency of services and sustainability. Electrical Engineers are crucial in implementing these smart city initiatives.</w:t>
      </w:r>
    </w:p>
    <w:p>
      <w:pPr>
        <w:pStyle w:val="BodyText"/>
      </w:pPr>
      <w:r>
        <w:t xml:space="preserve">One key area is sustainable building design. Sydney has seen a boom in high-rise residential and commercial towers. These structures require sophisticated electrical systems including lighting control HVAC (Heating Ventilation and Air Conditioning) management and emergency power supplies.</w:t>
      </w:r>
    </w:p>
    <w:p>
      <w:pPr>
        <w:pStyle w:val="BodyText"/>
      </w:pPr>
      <w:r>
        <w:t xml:space="preserve">Electrical Engineers work closely with architects and civil engineers to ensure these buildings meet strict energy efficiency standards set by the National Construction Code (NCC). They design systems that minimize energy waste, such as using LED lighting networks connected to sensors that adjust brightness based on natural light levels and occupancy.</w:t>
      </w:r>
    </w:p>
    <w:p>
      <w:pPr>
        <w:pStyle w:val="BodyText"/>
      </w:pPr>
      <w:r>
        <w:t xml:space="preserve">Furthermore transportation electrification is a major focus. Sydney's public transport network including trains buses and ferries is gradually moving towards electric or hybrid powertrains. Engineers are involved in designing the charging infrastructure required for electric buses which are already being deployed on various routes across the city.</w:t>
      </w:r>
    </w:p>
    <w:bookmarkEnd w:id="22"/>
    <w:bookmarkStart w:id="23" w:name="telco-infrastructure-and-5g-networks"/>
    <w:p>
      <w:pPr>
        <w:pStyle w:val="Heading2"/>
      </w:pPr>
      <w:r>
        <w:t xml:space="preserve">Telco Infrastructure and 5G Networks</w:t>
      </w:r>
    </w:p>
    <w:p>
      <w:pPr>
        <w:pStyle w:val="FirstParagraph"/>
      </w:pPr>
      <w:r>
        <w:t xml:space="preserve">Sydney is also a hub for telecommunications. The rollout of 5G networks requires extensive installation of small cell towers fiber optic cables and backend data centers. Electrical Engineers ensure that these technologies are powered efficiently and reliably.</w:t>
      </w:r>
    </w:p>
    <w:p>
      <w:pPr>
        <w:pStyle w:val="BodyText"/>
      </w:pPr>
      <w:r>
        <w:t xml:space="preserve">The complexity lies in integrating new telecom infrastructure into existing urban environments without disrupting services or aesthetics. In heritage areas such as the Sydney CBD or The Rocks careful planning by electrical engineers ensures that cabling and equipment do not compromise historical structures while still providing robust connectivity.</w:t>
      </w:r>
    </w:p>
    <w:bookmarkEnd w:id="23"/>
    <w:bookmarkStart w:id="24" w:name="challenges-and-future-outlook"/>
    <w:p>
      <w:pPr>
        <w:pStyle w:val="Heading2"/>
      </w:pPr>
      <w:r>
        <w:t xml:space="preserve">Challenges and Future Outlook</w:t>
      </w:r>
    </w:p>
    <w:p>
      <w:pPr>
        <w:pStyle w:val="FirstParagraph"/>
      </w:pPr>
      <w:r>
        <w:t xml:space="preserve">Despite numerous opportunities several challenges remain for Electrical Engineers in Sydney. One significant issue is aging infrastructure. Much of Sydney's underground electrical network dates back decades and requires frequent maintenance or replacement to prevent failures especially during extreme weather events like bushfires or storms.</w:t>
      </w:r>
    </w:p>
    <w:p>
      <w:pPr>
        <w:pStyle w:val="BodyText"/>
      </w:pPr>
      <w:r>
        <w:t xml:space="preserve">Another challenge is workforce development. As demand for specialized skills increases there is a need for more qualified professionals who understand both traditional power systems and modern digital technologies. Educational institutions in Australia including universities in Sydney are responding by updating curricula to include subjects such as renewable energy engineering IoT (Internet of Things) applications and cybersecurity for industrial control systems.</w:t>
      </w:r>
    </w:p>
    <w:bookmarkEnd w:id="24"/>
    <w:bookmarkStart w:id="25" w:name="conclusion"/>
    <w:p>
      <w:pPr>
        <w:pStyle w:val="Heading2"/>
      </w:pPr>
      <w:r>
        <w:t xml:space="preserve">Conclusion</w:t>
      </w:r>
    </w:p>
    <w:p>
      <w:pPr>
        <w:pStyle w:val="FirstParagraph"/>
      </w:pPr>
      <w:r>
        <w:t xml:space="preserve">In conclusion Electrical Engineers are indispensable to the continued growth and sustainability of Australia, Sydney. Their contributions span multiple sectors including energy generation distribution urban planning and telecommunications. By addressing current challenges related to climate change technological advancement and infrastructure aging these professionals help build a resilient future for one of the world's most vibrant cities.</w:t>
      </w:r>
    </w:p>
    <w:p>
      <w:pPr>
        <w:pStyle w:val="BodyText"/>
      </w:pPr>
      <w:r>
        <w:t xml:space="preserve">As Sydney continues to expand its role as a global economic center the demand for innovative electrical engineering solutions will only increase. It is therefore imperative that stakeholders including government bodies industry leaders and educational providers continue to support this vital profession. Through collaboration and investment we can ensure that Electrical Engineers remain capable of meeting the evolving needs of Australia, Sydney in the years ahead.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Australia, Sydney</dc:title>
  <dc:creator/>
  <dc:language>en</dc:language>
  <cp:keywords/>
  <dcterms:created xsi:type="dcterms:W3CDTF">2026-07-29T10:57:51Z</dcterms:created>
  <dcterms:modified xsi:type="dcterms:W3CDTF">2026-07-29T10:57:51Z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