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32" w:name="Xe5c72393d56eb5cb1c7931077699f989209d9ee"/>
    <w:p>
      <w:pPr>
        <w:pStyle w:val="Heading1"/>
      </w:pPr>
      <w:r>
        <w:t xml:space="preserve">The Role and Impact of Electrical Engineers in Canada, Montreal</w:t>
      </w:r>
    </w:p>
    <w:p>
      <w:pPr>
        <w:pStyle w:val="FirstParagraph"/>
      </w:pPr>
      <w:r>
        <w:rPr>
          <w:bCs/>
          <w:b/>
        </w:rPr>
        <w:t xml:space="preserve">Date:</w:t>
      </w:r>
      <w:r>
        <w:t xml:space="preserve"> </w:t>
      </w:r>
      <w:r>
        <w:t xml:space="preserve">May 24, 2024</w:t>
      </w:r>
      <w:r>
        <w:br/>
      </w:r>
      <w:r>
        <w:rPr>
          <w:bCs/>
          <w:b/>
        </w:rPr>
        <w:t xml:space="preserve">Subject:</w:t>
      </w:r>
      <w:r>
        <w:t xml:space="preserve">T Technical Engineering Practice and Regional Development</w:t>
      </w:r>
    </w:p>
    <w:bookmarkStart w:id="20" w:name="abstract"/>
    <w:p>
      <w:pPr>
        <w:pStyle w:val="Heading2"/>
      </w:pPr>
      <w:r>
        <w:t xml:space="preserve">Abstract</w:t>
      </w:r>
    </w:p>
    <w:p>
      <w:pPr>
        <w:pStyle w:val="FirstParagraph"/>
      </w:pPr>
      <w:r>
        <w:t xml:space="preserve">This research paper explores the critical role of Electrical Engineers within the specific socio-economic and technological landscape of Canada, with a focused case study on Montreal. As Canada transitions toward a green economy and advanced digital infrastructure, Electrical Engineers serve as the primary architects of these systems. This document analyzes educational pathways, professional regulatory frameworks under Engineers Canada and Ordre des ingénieurs du Québec (OIQ), and specific industry applications in Montreal’s energy grid, aerospace sector, and emerging technology hubs. The paper argues that Electrical Engineers are not merely technical contributors but essential drivers of Montreal’s economic resilience and innovation capacity.</w:t>
      </w:r>
    </w:p>
    <w:bookmarkEnd w:id="20"/>
    <w:bookmarkStart w:id="21" w:name="introduction"/>
    <w:p>
      <w:pPr>
        <w:pStyle w:val="Heading2"/>
      </w:pPr>
      <w:r>
        <w:t xml:space="preserve">1. Introduction</w:t>
      </w:r>
    </w:p>
    <w:p>
      <w:pPr>
        <w:pStyle w:val="FirstParagraph"/>
      </w:pPr>
      <w:r>
        <w:t xml:space="preserve">In the modern industrial era, engineering disciplines have become synonymous with national progress. Among these, Electrical Engineering stands at the forefront of technological advancement, dealing with electricity, electronics, and electromagnetism. In Canada specifically— a nation vast in geography and resource-rich but challenged by climate diversity— the application of electrical engineering is vital for maintaining infrastructure reliability across extreme temperatures. Within this national context Montreal emerges as a unique microcosm. As the second-largest city in Canada and the cultural capital of French-speaking North America, Montreal hosts a dense concentration of research institutions, aerospace giants, and renewable energy initiatives.</w:t>
      </w:r>
    </w:p>
    <w:p>
      <w:pPr>
        <w:pStyle w:val="BodyText"/>
      </w:pPr>
      <w:r>
        <w:t xml:space="preserve">This paper examines how Electrical Engineers function within these frameworks. It addresses the specific requirements for licensure in Quebec, the distinct technical challenges posed by Montreal’s climate and urban density, and the sector-specific demands of industries where Montreal holds global leadership. Understanding this ecosystem is crucial for prospective engineers, policy makers, and industry stakeholders aiming to leverage human capital for sustainable growth.</w:t>
      </w:r>
    </w:p>
    <w:bookmarkEnd w:id="21"/>
    <w:bookmarkStart w:id="24" w:name="X6cab08c21f840ad0874b461013d588545fce7f0"/>
    <w:p>
      <w:pPr>
        <w:pStyle w:val="Heading2"/>
      </w:pPr>
      <w:r>
        <w:t xml:space="preserve">2. Professional Regulatory Framework in Quebec</w:t>
      </w:r>
    </w:p>
    <w:p>
      <w:pPr>
        <w:pStyle w:val="FirstParagraph"/>
      </w:pPr>
      <w:r>
        <w:t xml:space="preserve">To practice as an Electrical Engineer in Canada, specifically within the province of Quebec, one must navigate a rigorous regulatory environment. Unlike some jurisdictions where engineers may operate with varying degrees of oversight, engineering is a regulated profession in Canada. In Montreal and across Quebec this regulation is enforced by the Ordre des ingénieurs du Québec (OIQ).</w:t>
      </w:r>
    </w:p>
    <w:bookmarkStart w:id="22" w:name="licensure-and-certification"/>
    <w:p>
      <w:pPr>
        <w:pStyle w:val="Heading3"/>
      </w:pPr>
      <w:r>
        <w:t xml:space="preserve">2.1 Licensure and Certification</w:t>
      </w:r>
    </w:p>
    <w:p>
      <w:pPr>
        <w:pStyle w:val="FirstParagraph"/>
      </w:pPr>
      <w:r>
        <w:t xml:space="preserve">The journey to becoming a Professional Engineer (P.Eng.) in Montreal involves several stages. First, candidates typically require a degree from an engineering program accredited by Engineers Canada’s Engineering Accreditation Board (EAB). For Electrical Engineers this often includes specializations in power systems, control systems, or telecommunications. Following education, candidates must pass the Professional Practice Examination (PPE), which tests knowledge of ethics and professional law specific to Canadian jurisdiction.</w:t>
      </w:r>
    </w:p>
    <w:p>
      <w:pPr>
        <w:pStyle w:val="BodyText"/>
      </w:pPr>
      <w:r>
        <w:t xml:space="preserve">A critical component unique to Quebec is language proficiency. As a predominantly French-speaking province with distinct civil law traditions, proficiency in French is often essential for Electrical Engineers working on public sector projects or engaging with local municipalities in Montreal. This linguistic requirement ensures effective communication during safety inspections, regulatory compliance audits, and community stakeholder meetings.</w:t>
      </w:r>
    </w:p>
    <w:bookmarkEnd w:id="22"/>
    <w:bookmarkStart w:id="23" w:name="continuing-professional-development"/>
    <w:p>
      <w:pPr>
        <w:pStyle w:val="Heading3"/>
      </w:pPr>
      <w:r>
        <w:t xml:space="preserve">2.2 Continuing Professional Development</w:t>
      </w:r>
    </w:p>
    <w:p>
      <w:pPr>
        <w:pStyle w:val="FirstParagraph"/>
      </w:pPr>
      <w:r>
        <w:t xml:space="preserve">Maintaining licensure requires ongoing education. The OIQ mandates that P.Eng.s engage in Continuing Professional Development (CPD). For Electrical Engineers in Montreal, this includes updates on the latest Canadian Electrical Code (CEC) revisions, Quebec Building Code changes, and emerging technologies such as smart grid integration and electric vehicle charging infrastructure standards.</w:t>
      </w:r>
    </w:p>
    <w:bookmarkEnd w:id="23"/>
    <w:bookmarkEnd w:id="24"/>
    <w:bookmarkStart w:id="28" w:name="X4a7941f8cb4313a1b708e49a6c9c1afbcb88e50"/>
    <w:p>
      <w:pPr>
        <w:pStyle w:val="Heading2"/>
      </w:pPr>
      <w:r>
        <w:t xml:space="preserve">3. Key Industries for Electrical Engineering in Montreal</w:t>
      </w:r>
    </w:p>
    <w:p>
      <w:pPr>
        <w:pStyle w:val="FirstParagraph"/>
      </w:pPr>
      <w:r>
        <w:t xml:space="preserve">Montreal’s economy is diverse, yet certain sectors disproportionately rely on high-level electrical engineering expertise. These sectors define the local job market and research directions for institutions like Polytechnique Montréal and McGill University.</w:t>
      </w:r>
    </w:p>
    <w:bookmarkStart w:id="25" w:name="aerospace-and-defense"/>
    <w:p>
      <w:pPr>
        <w:pStyle w:val="Heading3"/>
      </w:pPr>
      <w:r>
        <w:t xml:space="preserve">3.1 Aerospace and Defense</w:t>
      </w:r>
    </w:p>
    <w:p>
      <w:pPr>
        <w:pStyle w:val="FirstParagraph"/>
      </w:pPr>
      <w:r>
        <w:t xml:space="preserve">Montreal is recognized as one of the world’s leading aerospace clusters, home to Bombardier, CAE, Pratt &amp; Whitney Canada, and numerous smaller specialized firms. Electrical Engineers in this sector design avionics systems, flight control computers power distribution networks within aircraft fuselages and satellite communication arrays.</w:t>
      </w:r>
    </w:p>
    <w:p>
      <w:pPr>
        <w:pStyle w:val="BodyText"/>
      </w:pPr>
      <w:r>
        <w:t xml:space="preserve">The shift toward "More Electric Aircraft" (MEA) concepts increases the demand for engineers proficient in high-voltage power management within aircraft. In Montreal’s cold climate context, electrical engineers also specialize in de-icing systems reliability and battery performance optimization under extreme low temperatures, a critical factor for Canadian aviation safety.</w:t>
      </w:r>
    </w:p>
    <w:bookmarkEnd w:id="25"/>
    <w:bookmarkStart w:id="26" w:name="energy-and-hydro-quebec"/>
    <w:p>
      <w:pPr>
        <w:pStyle w:val="Heading3"/>
      </w:pPr>
      <w:r>
        <w:t xml:space="preserve">3.2 Energy and Hydro-Quebec</w:t>
      </w:r>
    </w:p>
    <w:p>
      <w:pPr>
        <w:pStyle w:val="FirstParagraph"/>
      </w:pPr>
      <w:r>
        <w:t xml:space="preserve">Hydro-Québec the province’s primary electricity utility plays a massive role in Montreal’s energy ecosystem. As the world leader in hydroelectric power generation, Hydro-Québec employs thousands of electrical engineers focused on transmission and distribution (T&amp;D). In Montreal, this involves managing the complex underground cable networks that supply power to high-density urban buildings.</w:t>
      </w:r>
    </w:p>
    <w:p>
      <w:pPr>
        <w:pStyle w:val="BodyText"/>
      </w:pPr>
      <w:r>
        <w:t xml:space="preserve">Recent initiatives focus on grid modernization. Electrical Engineers are tasked with integrating renewable energy sources into the existing hydro-dominant grid. This includes developing smart meter infrastructure, implementing demand-response technologies, and preparing the grid for widespread electric vehicle adoption in the Greater Montreal area. The technical challenge lies in balancing load fluctuations caused by variable weather conditions and increasing electrification of heating systems.</w:t>
      </w:r>
    </w:p>
    <w:bookmarkEnd w:id="26"/>
    <w:bookmarkStart w:id="27" w:name="technology-and-artificial-intelligence"/>
    <w:p>
      <w:pPr>
        <w:pStyle w:val="Heading3"/>
      </w:pPr>
      <w:r>
        <w:t xml:space="preserve">3.3 Technology and Artificial Intelligence</w:t>
      </w:r>
    </w:p>
    <w:p>
      <w:pPr>
        <w:pStyle w:val="FirstParagraph"/>
      </w:pPr>
      <w:r>
        <w:t xml:space="preserve">In recent decades, Montreal has emerged as a global hub for Artificial Intelligence (AI), largely due to the contributions of researchers like Yoshua Bengio and institutions such as Mila – Quebec AI Institute. While often perceived as purely software-driven this field relies heavily on Electrical Engineers specializing in hardware acceleration.</w:t>
      </w:r>
    </w:p>
    <w:p>
      <w:pPr>
        <w:pStyle w:val="BodyText"/>
      </w:pPr>
      <w:r>
        <w:t xml:space="preserve">Designing specialized chips for neural network processing, optimizing data center cooling systems and power efficiency are critical tasks. Montreal’s tech ecosystem benefits from the synergy between academic research in signal processing and industrial application in semiconductor design. Electrical Engineers bridge the gap between theoretical algorithms developed in universities like McGill and their physical implementation on hardware.</w:t>
      </w:r>
    </w:p>
    <w:bookmarkEnd w:id="27"/>
    <w:bookmarkEnd w:id="28"/>
    <w:bookmarkStart w:id="29" w:name="challenges-specific-to-montreal"/>
    <w:p>
      <w:pPr>
        <w:pStyle w:val="Heading2"/>
      </w:pPr>
      <w:r>
        <w:t xml:space="preserve">4. Challenges Specific to Montreal</w:t>
      </w:r>
    </w:p>
    <w:p>
      <w:pPr>
        <w:pStyle w:val="FirstParagraph"/>
      </w:pPr>
      <w:r>
        <w:t xml:space="preserve">The practice of electrical engineering in Montreal is not without unique challenges. First, the aging infrastructure of older neighborhoods poses significant maintenance hurdles. Upgrading electrical panels in heritage buildings while preserving architectural integrity requires innovative solutions from local engineers.</w:t>
      </w:r>
    </w:p>
    <w:p>
      <w:pPr>
        <w:pStyle w:val="BodyText"/>
      </w:pPr>
      <w:r>
        <w:t xml:space="preserve">Second, the cold winter climate tests the limits of electronic components and battery storage technologies. Electrical Engineers must specify materials and designs that withstand thermal cycling without failure. This includes ensuring reliable operation of EV charging stations during sub-zero temperatures, a growing concern as Montreal pushes for green transportation alternatives.</w:t>
      </w:r>
    </w:p>
    <w:p>
      <w:pPr>
        <w:pStyle w:val="BodyText"/>
      </w:pPr>
      <w:r>
        <w:t xml:space="preserve">Third, regulatory complexity arises from the intersection of federal aviation standards in aerospace projects and municipal building codes in construction. Electrical Engineers must maintain dual competency to navigate these overlapping jurisdictions effectively.</w:t>
      </w:r>
    </w:p>
    <w:bookmarkEnd w:id="29"/>
    <w:bookmarkStart w:id="30" w:name="future-outlook-and-recommendations"/>
    <w:p>
      <w:pPr>
        <w:pStyle w:val="Heading2"/>
      </w:pPr>
      <w:r>
        <w:t xml:space="preserve">5. Future Outlook and Recommendations</w:t>
      </w:r>
    </w:p>
    <w:p>
      <w:pPr>
        <w:pStyle w:val="FirstParagraph"/>
      </w:pPr>
      <w:r>
        <w:t xml:space="preserve">The future for Electrical Engineers in Montreal is promising but requires adaptation. As Canada commits to net-zero emissions by 2050, the demand for engineers skilled in renewable energy integration will surge. Recommendations for stakeholders include:</w:t>
      </w:r>
    </w:p>
    <w:p>
      <w:pPr>
        <w:numPr>
          <w:ilvl w:val="0"/>
          <w:numId w:val="1001"/>
        </w:numPr>
        <w:pStyle w:val="Compact"/>
      </w:pPr>
      <w:r>
        <w:rPr>
          <w:bCs/>
          <w:b/>
        </w:rPr>
        <w:t xml:space="preserve">Educational Alignment:</w:t>
      </w:r>
      <w:r>
        <w:t xml:space="preserve"> </w:t>
      </w:r>
      <w:r>
        <w:t xml:space="preserve">Universities should strengthen curricula on microgrid management and power electronics to meet industry needs.</w:t>
      </w:r>
    </w:p>
    <w:p>
      <w:pPr>
        <w:numPr>
          <w:ilvl w:val="0"/>
          <w:numId w:val="1001"/>
        </w:numPr>
        <w:pStyle w:val="Compact"/>
      </w:pPr>
      <w:r>
        <w:rPr>
          <w:bCs/>
          <w:b/>
        </w:rPr>
        <w:t xml:space="preserve">Linguistic Inclusivity:</w:t>
      </w:r>
    </w:p>
    <w:p>
      <w:pPr>
        <w:numPr>
          <w:ilvl w:val="0"/>
          <w:numId w:val="1001"/>
        </w:numPr>
        <w:pStyle w:val="Compact"/>
      </w:pPr>
      <w:r>
        <w:rPr>
          <w:bCs/>
          <w:b/>
        </w:rPr>
        <w:t xml:space="preserve">Sustainability Focus:</w:t>
      </w:r>
      <w:r>
        <w:t xml:space="preserve"> </w:t>
      </w:r>
      <w:r>
        <w:t xml:space="preserve">Professional development should emphasize sustainable design principles and lifecycle analysis of electrical components.</w:t>
      </w:r>
    </w:p>
    <w:bookmarkEnd w:id="30"/>
    <w:bookmarkStart w:id="31" w:name="conclusion"/>
    <w:p>
      <w:pPr>
        <w:pStyle w:val="Heading2"/>
      </w:pPr>
      <w:r>
        <w:t xml:space="preserve">6. Conclusion</w:t>
      </w:r>
    </w:p>
    <w:p>
      <w:pPr>
        <w:pStyle w:val="FirstParagraph"/>
      </w:pPr>
      <w:r>
        <w:t xml:space="preserve">In conclusion, Electrical Engineers are indispensable to the functioning and future of Montreal within Canada. From ensuring the reliability of Hydro-Québec’s grid to designing next-generation avionics for global aerospace firms, their work underpins economic stability and technological innovation. The regulatory rigor imposed by the OIQ ensures high standards of safety and professionalism, while the unique environmental conditions of Montreal drive specialized engineering solutions. As Canada moves toward a digital and green economy, Montreal’s Electrical Engineers will continue to play a pivotal role in shaping sustainable infrastructure, fostering research excellence, and maintaining the city’s status as a global leader in engineering innovation.</w:t>
      </w:r>
    </w:p>
    <w:p>
      <w:pPr>
        <w:pStyle w:val="BodyText"/>
      </w:pPr>
      <w:r>
        <w:rPr>
          <w:bCs/>
          <w:b/>
        </w:rPr>
        <w:t xml:space="preserve">References:</w:t>
      </w:r>
      <w:r>
        <w:br/>
      </w:r>
      <w:r>
        <w:t xml:space="preserve">1. Ordre des ingénieurs du Québec (OIQ). "Professional Practice Examination Handbook." Montreal: OIQ Publications.</w:t>
      </w:r>
      <w:r>
        <w:br/>
      </w:r>
      <w:r>
        <w:t xml:space="preserve">2. Hydro-Québec. "Annual Report on Grid Modernization and Renewable Integration." Montreal: Hydro-Québec Corporate Communications.</w:t>
      </w:r>
      <w:r>
        <w:br/>
      </w:r>
      <w:r>
        <w:t xml:space="preserve">3. Engineers Canada. "Code of Ethics and Professional Conduct for Engineers." Ottawa: Engineers Canada.</w:t>
      </w:r>
      <w:r>
        <w:br/>
      </w:r>
      <w:r>
        <w:t xml:space="preserve">4. Government of Quebec Ministry of Energy and Natural Resources. "Energy Efficiency Plan for Buildings in Metropolitan Montreal."</w:t>
      </w:r>
      <w:r>
        <w:br/>
      </w:r>
      <w:r>
        <w:t xml:space="preserve">5. Mila – Quebec AI Institute Research Papers on Hardware Acceleration for Deep Learning.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Electrical Engineers in Canada, Montreal</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