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Energy</w:t>
      </w:r>
      <w:r>
        <w:t xml:space="preserve"> </w:t>
      </w:r>
      <w:r>
        <w:t xml:space="preserve">Infrastructure: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7" w:name="Xb26d17fdccc546480644a3b37c4a0a4036e351e"/>
    <w:p>
      <w:pPr>
        <w:pStyle w:val="Heading1"/>
      </w:pPr>
      <w:r>
        <w:t xml:space="preserve">The Critical Role of the Electrical Engineer in Modernizing the Energy Grid of Israel Jerusalem</w:t>
      </w:r>
    </w:p>
    <w:p>
      <w:pPr>
        <w:pStyle w:val="FirstParagraph"/>
      </w:pPr>
      <w:r>
        <w:rPr>
          <w:bCs/>
          <w:b/>
        </w:rPr>
        <w:t xml:space="preserve">Date:</w:t>
      </w:r>
      <w:r>
        <w:t xml:space="preserve"> </w:t>
      </w:r>
      <w:r>
        <w:t xml:space="preserve">October 26, 2023</w:t>
      </w:r>
      <w:r>
        <w:br/>
      </w:r>
      <w:r>
        <w:rPr>
          <w:bCs/>
          <w:b/>
        </w:rPr>
        <w:t xml:space="preserve">Distribution:</w:t>
      </w:r>
      <w:r>
        <w:t xml:space="preserve"> </w:t>
      </w:r>
      <w:r>
        <w:t xml:space="preserve">Academic and Professional Review</w:t>
      </w:r>
    </w:p>
    <w:bookmarkStart w:id="20" w:name="abstract"/>
    <w:p>
      <w:pPr>
        <w:pStyle w:val="Heading3"/>
      </w:pPr>
      <w:r>
        <w:t xml:space="preserve">Abstract</w:t>
      </w:r>
    </w:p>
    <w:p>
      <w:pPr>
        <w:pStyle w:val="FirstParagraph"/>
      </w:pPr>
      <w:r>
        <w:t xml:space="preserve">This research paper examines the pivotal role of the electrical engineer within the unique context of Israel Jerusalem. As one of the oldest continuously inhabited cities in the world, Jerusalem faces distinct challenges regarding energy security, infrastructure sustainability, and technological integration. This document analyzes how electrical engineers are essential in navigating these complexities, ensuring grid stability amidst high demand spikes, integrating renewable energy sources into a historic urban landscape, and addressing security concerns inherent to the region. The paper concludes that specialized expertise in power systems engineering is not merely a technical requirement but a strategic necessity for the continued development and safety of Israel Jerusalem.</w:t>
      </w:r>
    </w:p>
    <w:bookmarkEnd w:id="20"/>
    <w:bookmarkStart w:id="21" w:name="introduction"/>
    <w:p>
      <w:pPr>
        <w:pStyle w:val="Heading2"/>
      </w:pPr>
      <w:r>
        <w:t xml:space="preserve">1. Introduction</w:t>
      </w:r>
    </w:p>
    <w:p>
      <w:pPr>
        <w:pStyle w:val="FirstParagraph"/>
      </w:pPr>
      <w:r>
        <w:t xml:space="preserve">The modernization of urban infrastructure in Jerusalem requires a sophisticated understanding of both legacy systems and cutting-edge technology. In this context, the electrical engineer serves as the primary architect of energy reliability and efficiency. Unlike standard metropolitan environments, the topography, historical preservation requirements, and geopolitical realities of Israel Jerusalem create a unique matrix for engineering challenges. The demand for electricity in this region is rising due to population growth, tourism influxes during religious holidays, and increased electrification of transportation. Consequently, the electrical engineer must possess not only technical proficiency in circuit design and power distribution but also an acute awareness of the local regulatory and environmental landscape.</w:t>
      </w:r>
    </w:p>
    <w:p>
      <w:pPr>
        <w:pStyle w:val="BodyText"/>
      </w:pPr>
      <w:r>
        <w:t xml:space="preserve">This paper aims to delineate the specific responsibilities and strategic importance of the electrical engineer in Israel Jerusalem. It explores how professional engineering practices contribute to national security, economic stability, and environmental sustainability within this specific geographic location.</w:t>
      </w:r>
    </w:p>
    <w:bookmarkEnd w:id="21"/>
    <w:bookmarkStart w:id="22" w:name="X5052c6c8817f5f2b807900d18287d011db64dea"/>
    <w:p>
      <w:pPr>
        <w:pStyle w:val="Heading2"/>
      </w:pPr>
      <w:r>
        <w:t xml:space="preserve">2. Grid Stability and Load Management in a Historic Urban Center</w:t>
      </w:r>
    </w:p>
    <w:p>
      <w:pPr>
        <w:pStyle w:val="FirstParagraph"/>
      </w:pPr>
      <w:r>
        <w:t xml:space="preserve">Jerusalem’s urban fabric presents significant hurdles for power distribution. The narrow, winding streets of the Old City and the densely packed neighborhoods of East and West Jerusalem make traditional overhead line installations difficult or impossible due to preservation laws. Here, the electrical engineer must design underground cable networks that are robust enough to withstand geological shifts while maintaining aesthetic integrity.</w:t>
      </w:r>
    </w:p>
    <w:p>
      <w:pPr>
        <w:pStyle w:val="BodyText"/>
      </w:pPr>
      <w:r>
        <w:t xml:space="preserve">Furthermore, load management in Israel Jerusalem is complex. During major religious festivals such as Passover, Sukkot, and Shavuot, the population of the city can swell by millions of visitors. This sudden surge in demand places immense stress on the local grid. Electrical engineers are tasked with designing smart grid solutions that can dynamically balance loads during these peak periods. By implementing advanced metering infrastructure (AMI) and real-time monitoring systems, engineers can prevent blackouts and ensure that critical services—such as hospitals, water pumping stations, and public transportation—remain operational regardless of external fluctuations.</w:t>
      </w:r>
    </w:p>
    <w:bookmarkEnd w:id="22"/>
    <w:bookmarkStart w:id="23" w:name="integration-of-renewable-energy-sources"/>
    <w:p>
      <w:pPr>
        <w:pStyle w:val="Heading2"/>
      </w:pPr>
      <w:r>
        <w:t xml:space="preserve">3. Integration of Renewable Energy Sources</w:t>
      </w:r>
    </w:p>
    <w:p>
      <w:pPr>
        <w:pStyle w:val="FirstParagraph"/>
      </w:pPr>
      <w:r>
        <w:t xml:space="preserve">Israel has set ambitious goals for increasing its share of renewable energy. However, implementing solar photovoltaic (PV) systems in Jerusalem requires careful engineering consideration. The electrical engineer must address the intermittent nature of solar power and integrate storage solutions to ensure a consistent supply. Given the high altitude and abundant sunshine in Jerusalem, solar potential is high, yet space constraints are severe.</w:t>
      </w:r>
    </w:p>
    <w:p>
      <w:pPr>
        <w:pStyle w:val="BodyText"/>
      </w:pPr>
      <w:r>
        <w:t xml:space="preserve">Engineers are developing innovative facades for buildings where solar cells are integrated into construction materials rather than added as separate panels. This approach preserves the visual heritage of the city while generating clean energy. Additionally, the engineer must coordinate with national grid operators to manage the bidirectional flow of electricity generated by distributed resources. This requires sophisticated protection relay settings and synchronization protocols to prevent frequency instability in the local network.</w:t>
      </w:r>
    </w:p>
    <w:bookmarkEnd w:id="23"/>
    <w:bookmarkStart w:id="24" w:name="security-and-resilience"/>
    <w:p>
      <w:pPr>
        <w:pStyle w:val="Heading2"/>
      </w:pPr>
      <w:r>
        <w:t xml:space="preserve">4. Security and Resilience</w:t>
      </w:r>
    </w:p>
    <w:p>
      <w:pPr>
        <w:pStyle w:val="FirstParagraph"/>
      </w:pPr>
      <w:r>
        <w:t xml:space="preserve">In Israel Jerusalem, energy infrastructure is often viewed through a lens of national security. Electrical engineers must design systems that are resilient against physical threats, cyberattacks, and natural disasters. Redundancy is a key principle in this context; critical nodes in the power grid must have backup power sources that can activate within milliseconds of a primary failure.</w:t>
      </w:r>
    </w:p>
    <w:p>
      <w:pPr>
        <w:pStyle w:val="BodyText"/>
      </w:pPr>
      <w:r>
        <w:t xml:space="preserve">This includes the development of microgrids for sensitive areas such as government institutions and defense facilities. These microgrids can operate independently from the main national grid if necessary, ensuring continuity of operations. The electrical engineer plays a crucial role in designing these isolated systems, selecting appropriate battery energy storage technologies (BESS), and configuring control systems that allow for seamless islanding capabilities.</w:t>
      </w:r>
    </w:p>
    <w:p>
      <w:pPr>
        <w:pStyle w:val="BodyText"/>
      </w:pPr>
      <w:r>
        <w:t xml:space="preserve">Cybersecurity is equally paramount. As grids become more digital and connected, they become vulnerable to cyber intrusions. Engineers must implement encrypted communication protocols, secure SCADA (Supervisory Control and Data Acquisition) systems, and regular penetration testing to protect the integrity of the energy infrastructure in Israel Jerusalem.</w:t>
      </w:r>
    </w:p>
    <w:bookmarkEnd w:id="24"/>
    <w:bookmarkStart w:id="25" w:name="Xd57c606eed5f6b4a6dde0cb6882d818c761bd48"/>
    <w:p>
      <w:pPr>
        <w:pStyle w:val="Heading2"/>
      </w:pPr>
      <w:r>
        <w:t xml:space="preserve">5. Sustainable Transportation Electrification</w:t>
      </w:r>
    </w:p>
    <w:p>
      <w:pPr>
        <w:pStyle w:val="FirstParagraph"/>
      </w:pPr>
      <w:r>
        <w:t xml:space="preserve">A major component of modernizing Israel Jerusalem is the shift toward electric vehicles (EVs). The city is expanding its electric bus fleet and installing charging stations throughout urban centers. Electrical engineers are responsible for designing the high-capacity charging infrastructure required to support this transition.</w:t>
      </w:r>
    </w:p>
    <w:p>
      <w:pPr>
        <w:pStyle w:val="BodyText"/>
      </w:pPr>
      <w:r>
        <w:t xml:space="preserve">This involves calculating load requirements, upgrading local transformers, and ensuring that the distribution network can handle the simultaneous charging of multiple heavy-duty electric buses without causing voltage sags. Engineers must also consider thermal management in charging stations to prevent overheating during extended use. By optimizing these systems, electrical engineers contribute directly to reducing the carbon footprint and improving air quality in one of the world’s most environmentally sensitive cities.</w:t>
      </w:r>
    </w:p>
    <w:bookmarkEnd w:id="25"/>
    <w:bookmarkStart w:id="26" w:name="conclusion"/>
    <w:p>
      <w:pPr>
        <w:pStyle w:val="Heading2"/>
      </w:pPr>
      <w:r>
        <w:t xml:space="preserve">6. Conclusion</w:t>
      </w:r>
    </w:p>
    <w:p>
      <w:pPr>
        <w:pStyle w:val="FirstParagraph"/>
      </w:pPr>
      <w:r>
        <w:t xml:space="preserve">The role of the electrical engineer in Israel Jerusalem extends far beyond simple wire connection and device installation. It is a multidisciplinary challenge that intersects history, security, sustainability, and technology. As the city continues to grow and modernize, the demand for skilled professionals who can navigate these complex layers will only increase.</w:t>
      </w:r>
    </w:p>
    <w:p>
      <w:pPr>
        <w:pStyle w:val="BodyText"/>
      </w:pPr>
      <w:r>
        <w:t xml:space="preserve">The electrical engineer acts as a guardian of infrastructure stability in Israel Jerusalem. Through innovative design in grid resilience, renewable integration, and secure digital controls, they ensure that the city remains a vibrant hub of culture and commerce while meeting the rigorous demands of the 21st century. Future research should focus on further advancements in AI-driven predictive maintenance for Jerusalem’s aging grid components and deeper integration with regional power interconnections to enhance national energy security.</w:t>
      </w:r>
    </w:p>
    <w:p>
      <w:pPr>
        <w:pStyle w:val="BodyText"/>
      </w:pPr>
      <w:r>
        <w:t xml:space="preserve">Ultimately, investing in the expertise of electrical engineers is an investment in the long-term viability and safety of Israel Jerusalem. Their work ensures that the lights stay on, whether during a quiet day or a momentous celebration, securing the present for future generations.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Energy Infrastructure: The Role of the Electrical Engineer in Israel Jerusalem</dc:title>
  <dc:creator/>
  <dc:language>en</dc:language>
  <cp:keywords/>
  <dcterms:created xsi:type="dcterms:W3CDTF">2026-07-29T09:39:32Z</dcterms:created>
  <dcterms:modified xsi:type="dcterms:W3CDTF">2026-07-29T09:39:32Z</dcterms:modified>
</cp:coreProperties>
</file>

<file path=docProps/custom.xml><?xml version="1.0" encoding="utf-8"?>
<Properties xmlns="http://schemas.openxmlformats.org/officeDocument/2006/custom-properties" xmlns:vt="http://schemas.openxmlformats.org/officeDocument/2006/docPropsVTypes"/>
</file>