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Kyoto</w:t>
      </w:r>
    </w:p>
    <w:bookmarkStart w:id="28" w:name="Xe3f1a40de5a0a91e0749e018c3ede5ab7689690"/>
    <w:p>
      <w:pPr>
        <w:pStyle w:val="Heading1"/>
      </w:pPr>
      <w:r>
        <w:t xml:space="preserve">Synergizing Heritage and Innovation: The Strategic Role of the Electrical Engineer in Japan Kyoto</w:t>
      </w:r>
    </w:p>
    <w:p>
      <w:pPr>
        <w:pStyle w:val="FirstParagraph"/>
      </w:pPr>
      <w:r>
        <w:rPr>
          <w:iCs/>
          <w:i/>
          <w:bCs/>
          <w:b/>
        </w:rPr>
        <w:t xml:space="preserve">Abstract:</w:t>
      </w:r>
      <w:r>
        <w:br/>
      </w:r>
      <w:r>
        <w:t xml:space="preserve">This research paper examines the critical function of the electrical engineer within the unique socio-technical landscape of Japan Kyoto. As a city that serves as both a guardian of ancient cultural heritage and a burgeoning hub for modern technology, Japan Kyoto presents distinct challenges regarding power infrastructure, renewable energy integration, and sustainable urban planning. By analyzing current technological demands and historical constraints, this document argues that the electrical engineer in this region must possess a dual competency in advanced grid management systems and sensitivity to heritage conservation standards.</w:t>
      </w:r>
    </w:p>
    <w:bookmarkStart w:id="20" w:name="introduction"/>
    <w:p>
      <w:pPr>
        <w:pStyle w:val="Heading3"/>
      </w:pPr>
      <w:r>
        <w:t xml:space="preserve">1. Introduction</w:t>
      </w:r>
    </w:p>
    <w:p>
      <w:pPr>
        <w:pStyle w:val="FirstParagraph"/>
      </w:pPr>
      <w:r>
        <w:t xml:space="preserve">The intersection of ancient tradition and cutting-edge technology defines the urban fabric of Japan Kyoto. While many modern cities prioritize rapid industrialization, Japan Kyoto stands as a testament to the delicate balance required between preserving centuries-old wooden structures and accommodating modern electrical demands. The electrical engineer operating in this context is not merely a technician but a cultural steward and an innovator responsible for ensuring reliability without compromising aesthetic or historical integrity.</w:t>
      </w:r>
    </w:p>
    <w:p>
      <w:pPr>
        <w:pStyle w:val="BodyText"/>
      </w:pPr>
      <w:r>
        <w:t xml:space="preserve">In recent years, the demand for sustainable energy solutions has intensified globally. However, in Japan Kyoto, these solutions must be adapted to specific local constraints. The electrical engineer plays a pivotal role in navigating the complex regulatory frameworks surrounding heritage sites while simultaneously implementing smart grid technologies that enhance resilience against natural disasters such as typhoons and earthquakes.</w:t>
      </w:r>
    </w:p>
    <w:bookmarkEnd w:id="20"/>
    <w:bookmarkStart w:id="21" w:name="X85e1a6bd1447812bf8278a47e2dde36e562b310"/>
    <w:p>
      <w:pPr>
        <w:pStyle w:val="Heading3"/>
      </w:pPr>
      <w:r>
        <w:t xml:space="preserve">2. Challenges of Power Infrastructure in Heritage Zones</w:t>
      </w:r>
    </w:p>
    <w:p>
      <w:pPr>
        <w:pStyle w:val="FirstParagraph"/>
      </w:pPr>
      <w:r>
        <w:t xml:space="preserve">One of the most significant challenges facing the electrical engineer in Japan Kyoto is the installation and maintenance of power infrastructure within historically protected districts. Many neighborhoods consist primarily of traditional wooden machiya houses, which are highly susceptible to fire hazards associated with outdated or faulty electrical wiring. Therefore, rigorous adherence to safety codes is paramount.</w:t>
      </w:r>
    </w:p>
    <w:p>
      <w:pPr>
        <w:pStyle w:val="BodyText"/>
      </w:pPr>
      <w:r>
        <w:t xml:space="preserve">The modernization of these older districts requires innovative engineering solutions that do not involve extensive trenching or the installation of unsightly utility poles, which would detract from the city’s visual harmony. The electrical engineer must utilize advanced underground cabling techniques and wireless monitoring systems to ensure safety while preserving the streetscape. This requires a deep understanding of both high-voltage distribution principles and low-impact construction methods.</w:t>
      </w:r>
    </w:p>
    <w:bookmarkEnd w:id="21"/>
    <w:bookmarkStart w:id="22" w:name="integration-of-renewable-energy-sources"/>
    <w:p>
      <w:pPr>
        <w:pStyle w:val="Heading3"/>
      </w:pPr>
      <w:r>
        <w:t xml:space="preserve">3. Integration of Renewable Energy Sources</w:t>
      </w:r>
    </w:p>
    <w:p>
      <w:pPr>
        <w:pStyle w:val="FirstParagraph"/>
      </w:pPr>
      <w:r>
        <w:t xml:space="preserve">Javascript Kyoto has set ambitious goals for carbon neutrality, driving the need for widespread renewable energy integration. The electrical engineer is tasked with designing systems that incorporate solar photovoltaics, small-scale wind turbines, and battery storage solutions into existing buildings. However, in Japan Kyoto, aesthetic considerations often restrict the visibility of solar panels on historic rooftops.</w:t>
      </w:r>
    </w:p>
    <w:p>
      <w:pPr>
        <w:pStyle w:val="BodyText"/>
      </w:pPr>
      <w:r>
        <w:t xml:space="preserve">To address this, engineers are developing Building-Integrated Photovoltaics (BIPV) that mimic traditional roofing materials such as tile or wood shingles. This requires specialized knowledge in material science and electrical design. Furthermore, the integration of these renewable sources into the local microgrid requires sophisticated load balancing algorithms to manage fluctuations in power generation due to weather variability.</w:t>
      </w:r>
    </w:p>
    <w:bookmarkEnd w:id="22"/>
    <w:bookmarkStart w:id="23" w:name="smart-grids-and-disaster-resilience"/>
    <w:p>
      <w:pPr>
        <w:pStyle w:val="Heading3"/>
      </w:pPr>
      <w:r>
        <w:t xml:space="preserve">4. Smart Grids and Disaster Resilience</w:t>
      </w:r>
    </w:p>
    <w:p>
      <w:pPr>
        <w:pStyle w:val="FirstParagraph"/>
      </w:pPr>
      <w:r>
        <w:t xml:space="preserve">The geographical location of Japan Kyoto makes it prone to natural disasters, including heavy rainfall and seismic activity. The electrical engineer is central to designing resilient energy systems that can withstand such events and recover quickly. Smart grid technologies are being implemented to provide real-time monitoring of power quality, allowing for rapid identification and isolation of faults.</w:t>
      </w:r>
    </w:p>
    <w:p>
      <w:pPr>
        <w:pStyle w:val="BodyText"/>
      </w:pPr>
      <w:r>
        <w:t xml:space="preserve">In the event of a major outage, decentralized energy resources, such as residential battery storage systems connected to electric vehicles (V2G technology), can serve as backup power sources. The design and deployment of these resilient networks require the electrical engineer to collaborate closely with urban planners and disaster management agencies to ensure that critical infrastructure, including hospitals and emergency shelters, remains powered at all times.</w:t>
      </w:r>
    </w:p>
    <w:bookmarkEnd w:id="23"/>
    <w:bookmarkStart w:id="24" w:name="Xd9a0f40a1c2c10d8b5a43a505cd3adf8b110904"/>
    <w:p>
      <w:pPr>
        <w:pStyle w:val="Heading3"/>
      </w:pPr>
      <w:r>
        <w:t xml:space="preserve">5. Cultural Sensitivity in Engineering Design</w:t>
      </w:r>
    </w:p>
    <w:p>
      <w:pPr>
        <w:pStyle w:val="FirstParagraph"/>
      </w:pPr>
      <w:r>
        <w:t xml:space="preserve">A unique aspect of being an electrical engineer in Japan Kyoto is the necessity for cultural sensitivity. Engineering projects often require public consultation and approval from local heritage boards. The ability to communicate technical concepts to non-technical stakeholders, including community elders and government officials, is crucial.</w:t>
      </w:r>
    </w:p>
    <w:p>
      <w:pPr>
        <w:pStyle w:val="BodyText"/>
      </w:pPr>
      <w:r>
        <w:t xml:space="preserve">For instance, when installing lighting systems for festivals or historic landmarks, the electrical engineer must consider not only energy efficiency but also the atmospheric quality of the light. Warm color temperatures and precise beam angles are often required to highlight architectural features without causing light pollution that disrupts the traditional ambiance of night-time Kyoto.</w:t>
      </w:r>
    </w:p>
    <w:bookmarkEnd w:id="24"/>
    <w:bookmarkStart w:id="25" w:name="future-directions-and-education"/>
    <w:p>
      <w:pPr>
        <w:pStyle w:val="Heading3"/>
      </w:pPr>
      <w:r>
        <w:t xml:space="preserve">6. Future Directions and Education</w:t>
      </w:r>
    </w:p>
    <w:p>
      <w:pPr>
        <w:pStyle w:val="FirstParagraph"/>
      </w:pPr>
      <w:r>
        <w:t xml:space="preserve">To meet these diverse challenges, there is a growing need for specialized education programs that combine electrical engineering curricula with courses in heritage conservation and urban studies. Universities in Japan Kyoto are increasingly focusing on interdisciplinary training to prepare the next generation of engineers for this unique environment.</w:t>
      </w:r>
    </w:p>
    <w:p>
      <w:pPr>
        <w:pStyle w:val="BodyText"/>
      </w:pPr>
      <w:r>
        <w:t xml:space="preserve">Moreover, collaboration between private industry and public institutions will be essential. Public-private partnerships can facilitate the funding of pilot projects that test new technologies in low-impact ways before scaling them up citywide. The electrical engineer must act as a bridge between these entities, ensuring that technological advancements align with community values and environmental goals.</w:t>
      </w:r>
    </w:p>
    <w:bookmarkEnd w:id="25"/>
    <w:bookmarkStart w:id="26" w:name="conclusion"/>
    <w:p>
      <w:pPr>
        <w:pStyle w:val="Heading3"/>
      </w:pPr>
      <w:r>
        <w:t xml:space="preserve">7. Conclusion</w:t>
      </w:r>
    </w:p>
    <w:p>
      <w:pPr>
        <w:pStyle w:val="FirstParagraph"/>
      </w:pPr>
      <w:r>
        <w:t xml:space="preserve">In conclusion, the role of the electrical engineer in Japan Kyoto extends far beyond traditional technical responsibilities. It encompasses a holistic approach to urban development that respects history while embracing innovation. By mastering both advanced electrical systems and heritage conservation principles, these professionals ensure that Japan Kyoto remains a viable, safe, and culturally rich city for future generations. The successful implementation of smart grids, renewable energy sources, and resilient infrastructure depends heavily on the expertise and adaptability of the electrical engineer in this unique setting.</w:t>
      </w:r>
    </w:p>
    <w:bookmarkEnd w:id="26"/>
    <w:bookmarkStart w:id="27" w:name="references"/>
    <w:p>
      <w:pPr>
        <w:pStyle w:val="Heading3"/>
      </w:pPr>
      <w:r>
        <w:t xml:space="preserve">References</w:t>
      </w:r>
    </w:p>
    <w:p>
      <w:pPr>
        <w:numPr>
          <w:ilvl w:val="0"/>
          <w:numId w:val="1001"/>
        </w:numPr>
        <w:pStyle w:val="Compact"/>
      </w:pPr>
      <w:r>
        <w:t xml:space="preserve">Kyoto City Bureau of Urban Planning. (2023). *Sustainable Infrastructure Development Guidelines for Historic Districts.*</w:t>
      </w:r>
    </w:p>
    <w:p>
      <w:pPr>
        <w:numPr>
          <w:ilvl w:val="0"/>
          <w:numId w:val="1001"/>
        </w:numPr>
        <w:pStyle w:val="Compact"/>
      </w:pPr>
      <w:r>
        <w:t xml:space="preserve">National Institute for Environmental Studies. (2022). *Integration of Renewable Energy in Urban Heritage Sites.*</w:t>
      </w:r>
    </w:p>
    <w:p>
      <w:pPr>
        <w:numPr>
          <w:ilvl w:val="0"/>
          <w:numId w:val="1001"/>
        </w:numPr>
        <w:pStyle w:val="Compact"/>
      </w:pPr>
      <w:r>
        <w:t xml:space="preserve">Tanaka, Y., &amp; Sato, H. (2021). "Resilient Power Systems for Earthquake-Prone Regions: A Case Study from Japan." *Journal of Electrical Engineering*, 45(3), 112-125.</w:t>
      </w:r>
    </w:p>
    <w:p>
      <w:pPr>
        <w:numPr>
          <w:ilvl w:val="0"/>
          <w:numId w:val="1001"/>
        </w:numPr>
        <w:pStyle w:val="Compact"/>
      </w:pPr>
      <w:r>
        <w:t xml:space="preserve">Ministry of Economy, Trade and Industry. (2023). *Smart Grid Roadmap for Urban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Japan Kyoto</dc:title>
  <dc:creator/>
  <dc:language>en</dc:language>
  <cp:keywords/>
  <dcterms:created xsi:type="dcterms:W3CDTF">2026-07-29T14:23:15Z</dcterms:created>
  <dcterms:modified xsi:type="dcterms:W3CDTF">2026-07-29T14:23:15Z</dcterms:modified>
</cp:coreProperties>
</file>

<file path=docProps/custom.xml><?xml version="1.0" encoding="utf-8"?>
<Properties xmlns="http://schemas.openxmlformats.org/officeDocument/2006/custom-properties" xmlns:vt="http://schemas.openxmlformats.org/officeDocument/2006/docPropsVTypes"/>
</file>