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Kuwait</w:t>
      </w:r>
      <w:r>
        <w:t xml:space="preserve"> </w:t>
      </w:r>
      <w:r>
        <w:t xml:space="preserve">City:</w:t>
      </w:r>
      <w:r>
        <w:t xml:space="preserve"> </w:t>
      </w:r>
      <w:r>
        <w:t xml:space="preserve">A</w:t>
      </w:r>
      <w:r>
        <w:t xml:space="preserve"> </w:t>
      </w:r>
      <w:r>
        <w:t xml:space="preserve">Strategic</w:t>
      </w:r>
      <w:r>
        <w:t xml:space="preserve"> </w:t>
      </w:r>
      <w:r>
        <w:t xml:space="preserve">Analysis</w:t>
      </w:r>
    </w:p>
    <w:bookmarkStart w:id="27" w:name="X79be90b5d14cb9a44d74ed70c83ae924e60408b"/>
    <w:p>
      <w:pPr>
        <w:pStyle w:val="Heading1"/>
      </w:pPr>
      <w:r>
        <w:t xml:space="preserve">The Role and Evolution of the Electrical Engineer in Kuwait City: A Strategic Analysis</w:t>
      </w:r>
    </w:p>
    <w:p>
      <w:pPr>
        <w:pStyle w:val="FirstParagraph"/>
      </w:pPr>
      <w:r>
        <w:rPr>
          <w:bCs/>
          <w:b/>
        </w:rPr>
        <w:t xml:space="preserve">A Research Paper on Technical Infrastructure, Energy Transition, and Urban Development in Kuwait City</w:t>
      </w:r>
    </w:p>
    <w:p>
      <w:pPr>
        <w:pStyle w:val="BodyText"/>
      </w:pPr>
      <w:r>
        <w:t xml:space="preserve">Date: May 24, 2024</w:t>
      </w:r>
    </w:p>
    <w:p>
      <w:pPr>
        <w:pStyle w:val="BodyText"/>
      </w:pPr>
      <w:r>
        <w:rPr>
          <w:iCs/>
          <w:i/>
        </w:rPr>
        <w:t xml:space="preserve">(Note: The date is included as a standard component of formal academic research papers to establish temporal relevance.)</w:t>
      </w:r>
    </w:p>
    <w:p>
      <w:pPr>
        <w:pStyle w:val="BodyText"/>
      </w:pPr>
      <w:r>
        <w:t xml:space="preserve">Abstract:</w:t>
      </w:r>
      <w:r>
        <w:br/>
      </w:r>
      <w:r>
        <w:t xml:space="preserve">This document provides an in-depth examination of the critical function served by the</w:t>
      </w:r>
      <w:r>
        <w:t xml:space="preserve"> </w:t>
      </w:r>
      <w:r>
        <w:rPr>
          <w:bCs/>
          <w:b/>
        </w:rPr>
        <w:t xml:space="preserve">Electrical Engineer</w:t>
      </w:r>
      <w:r>
        <w:t xml:space="preserve"> </w:t>
      </w:r>
      <w:r>
        <w:t xml:space="preserve">within the rapidly developing metropolis of</w:t>
      </w:r>
      <w:r>
        <w:t xml:space="preserve"> </w:t>
      </w:r>
      <w:r>
        <w:rPr>
          <w:bCs/>
          <w:b/>
        </w:rPr>
        <w:t xml:space="preserve">Kuwait Kuwait City</w:t>
      </w:r>
      <w:r>
        <w:t xml:space="preserve">. As the capital region undergoes significant modernization aligned with Kuwait Vision 2035, Namar, and New Horizons, the demand for specialized electrical infrastructure has never been higher. This research paper explores how an Electrical Engineer contributes to urban sustainability by optimizing power distribution in extreme climates and leading renewable energy integration projects. It concludes that the strategic deployment of electrical engineering expertise is indispensable for maintaining Kuwait City's status as a regional economic hub while ensuring long-term environmental resilience.</w:t>
      </w:r>
    </w:p>
    <w:bookmarkStart w:id="20" w:name="introduction"/>
    <w:p>
      <w:pPr>
        <w:pStyle w:val="Heading2"/>
      </w:pPr>
      <w:r>
        <w:t xml:space="preserve">1. Introduction</w:t>
      </w:r>
    </w:p>
    <w:p>
      <w:pPr>
        <w:pStyle w:val="FirstParagraph"/>
      </w:pPr>
      <w:r>
        <w:t xml:space="preserve">The landscape of modern urban planning in</w:t>
      </w:r>
      <w:r>
        <w:t xml:space="preserve"> </w:t>
      </w:r>
      <w:r>
        <w:rPr>
          <w:bCs/>
          <w:b/>
        </w:rPr>
        <w:t xml:space="preserve">Kuwait Kuwait City</w:t>
      </w:r>
      <w:r>
        <w:t xml:space="preserve"> </w:t>
      </w:r>
      <w:r>
        <w:t xml:space="preserve">is defined by a dual challenge: sustaining robust industrial growth and adapting to the severe impacts of climate change on energy consumption patterns. At the forefront of this complex engineering endeavor stands the</w:t>
      </w:r>
      <w:r>
        <w:t xml:space="preserve"> </w:t>
      </w:r>
      <w:r>
        <w:rPr>
          <w:bCs/>
          <w:b/>
        </w:rPr>
        <w:t xml:space="preserve">Electrical Engineer</w:t>
      </w:r>
      <w:r>
        <w:t xml:space="preserve">. These professionals are not merely technicians installing wires; they are strategic planners who design, analyze, and supervise electrical systems that power every aspect of daily life in Kuwait City, from residential cooling towers to large-scale petrochemical facilities.</w:t>
      </w:r>
      <w:r>
        <w:t xml:space="preserve"> </w:t>
      </w:r>
      <w:r>
        <w:t xml:space="preserve">This research paper aims to dissect the multifaceted role of the</w:t>
      </w:r>
      <w:r>
        <w:t xml:space="preserve"> </w:t>
      </w:r>
      <w:r>
        <w:rPr>
          <w:bCs/>
          <w:b/>
        </w:rPr>
        <w:t xml:space="preserve">Electrical Engineer</w:t>
      </w:r>
      <w:r>
        <w:t xml:space="preserve"> </w:t>
      </w:r>
      <w:r>
        <w:t xml:space="preserve">in</w:t>
      </w:r>
      <w:r>
        <w:t xml:space="preserve"> </w:t>
      </w:r>
      <w:r>
        <w:rPr>
          <w:bCs/>
          <w:b/>
        </w:rPr>
        <w:t xml:space="preserve">Kuwait Kuwait City</w:t>
      </w:r>
      <w:r>
        <w:t xml:space="preserve">. It will analyze how these experts manage extreme heat loads, integrate smart grid technologies, and drive renewable energy initiatives. Understanding this role is vital for stakeholders in civil engineering, urban development, and government policy as they seek to future-proof the capital city's infrastructure against both physical wear and technological obsolescence.</w:t>
      </w:r>
    </w:p>
    <w:bookmarkEnd w:id="20"/>
    <w:bookmarkStart w:id="21" w:name="X15f6f461c0eb5051260d626899a3a21b014a73e"/>
    <w:p>
      <w:pPr>
        <w:pStyle w:val="Heading2"/>
      </w:pPr>
      <w:r>
        <w:t xml:space="preserve">2. Managing Extreme Thermal Loads in Kuwait City</w:t>
      </w:r>
    </w:p>
    <w:p>
      <w:pPr>
        <w:pStyle w:val="FirstParagraph"/>
      </w:pPr>
      <w:r>
        <w:t xml:space="preserve">One of the most distinct challenges faced by an</w:t>
      </w:r>
      <w:r>
        <w:t xml:space="preserve"> </w:t>
      </w:r>
      <w:r>
        <w:rPr>
          <w:bCs/>
          <w:b/>
        </w:rPr>
        <w:t xml:space="preserve">Electrical Engineer</w:t>
      </w:r>
      <w:r>
        <w:t xml:space="preserve"> </w:t>
      </w:r>
      <w:r>
        <w:t xml:space="preserve">operating in</w:t>
      </w:r>
      <w:r>
        <w:t xml:space="preserve"> </w:t>
      </w:r>
      <w:r>
        <w:rPr>
          <w:bCs/>
          <w:b/>
        </w:rPr>
        <w:t xml:space="preserve">Kuwait Kuwait City</w:t>
      </w:r>
      <w:r>
        <w:t xml:space="preserve"> </w:t>
      </w:r>
      <w:r>
        <w:t xml:space="preserve">is the relentless thermal load imposed on electrical systems during summer months, where temperatures frequently exceed 50°C. In this context, an Electrical Engineer must possess specialized knowledge in high-temperature material science and load forecasting.</w:t>
      </w:r>
      <w:r>
        <w:t xml:space="preserve"> </w:t>
      </w:r>
      <w:r>
        <w:t xml:space="preserve">The power distribution network in Kuwait City is subject to peak demands that can double the baseline consumption rates within a few weeks. An</w:t>
      </w:r>
      <w:r>
        <w:t xml:space="preserve"> </w:t>
      </w:r>
      <w:r>
        <w:rPr>
          <w:bCs/>
          <w:b/>
        </w:rPr>
        <w:t xml:space="preserve">Electrical Engineer</w:t>
      </w:r>
      <w:r>
        <w:t xml:space="preserve"> </w:t>
      </w:r>
      <w:r>
        <w:t xml:space="preserve">is responsible for designing transformer substations and cable routes that can withstand these extreme thermal stresses without degradation or failure. This involves rigorous thermal modeling to ensure that insulation materials do not melt and that conductive lines maintain sufficient tensile strength despite expansion due to heat.</w:t>
      </w:r>
      <w:r>
        <w:t xml:space="preserve"> </w:t>
      </w:r>
      <w:r>
        <w:t xml:space="preserve">Furthermore, the reliability of air conditioning units, which constitute a significant portion of Kuwait City's energy consumption, depends heavily on stable electrical supply. An</w:t>
      </w:r>
      <w:r>
        <w:t xml:space="preserve"> </w:t>
      </w:r>
      <w:r>
        <w:rPr>
          <w:bCs/>
          <w:b/>
        </w:rPr>
        <w:t xml:space="preserve">Electrical Engineer</w:t>
      </w:r>
      <w:r>
        <w:t xml:space="preserve"> </w:t>
      </w:r>
      <w:r>
        <w:t xml:space="preserve">designs backup power systems and redundancy protocols to ensure uninterrupted service for critical infrastructure, including hospitals and government buildings in Kuwait City. By mitigating the risk of brownouts during peak hours, these engineers play a direct role in public health and safety outcomes within the city's dense urban centers.</w:t>
      </w:r>
    </w:p>
    <w:bookmarkEnd w:id="21"/>
    <w:bookmarkStart w:id="22" w:name="integration-of-renewable-energy-sources"/>
    <w:p>
      <w:pPr>
        <w:pStyle w:val="Heading2"/>
      </w:pPr>
      <w:r>
        <w:t xml:space="preserve">3. Integration of Renewable Energy Sources</w:t>
      </w:r>
    </w:p>
    <w:p>
      <w:pPr>
        <w:pStyle w:val="FirstParagraph"/>
      </w:pPr>
      <w:r>
        <w:t xml:space="preserve">As</w:t>
      </w:r>
      <w:r>
        <w:t xml:space="preserve"> </w:t>
      </w:r>
      <w:r>
        <w:rPr>
          <w:bCs/>
          <w:b/>
        </w:rPr>
        <w:t xml:space="preserve">Kuwait Kuwait City</w:t>
      </w:r>
      <w:r>
        <w:t xml:space="preserve"> </w:t>
      </w:r>
      <w:r>
        <w:t xml:space="preserve">shifts its focus toward sustainability under Vision 2035, the role of an</w:t>
      </w:r>
      <w:r>
        <w:t xml:space="preserve"> </w:t>
      </w:r>
      <w:r>
        <w:rPr>
          <w:bCs/>
          <w:b/>
        </w:rPr>
        <w:t xml:space="preserve">Electrical Engineer</w:t>
      </w:r>
      <w:r>
        <w:t xml:space="preserve"> </w:t>
      </w:r>
      <w:r>
        <w:t xml:space="preserve">has expanded to include renewable energy integration. Historically reliant on oil and gas for electricity generation, the capital is increasingly turning to solar power solutions due to its abundant sunshine. An</w:t>
      </w:r>
      <w:r>
        <w:t xml:space="preserve"> </w:t>
      </w:r>
      <w:r>
        <w:rPr>
          <w:bCs/>
          <w:b/>
        </w:rPr>
        <w:t xml:space="preserve">Electrical Engineer</w:t>
      </w:r>
      <w:r>
        <w:t xml:space="preserve"> </w:t>
      </w:r>
      <w:r>
        <w:t xml:space="preserve">is central to this transition, tasked with designing grid systems that can handle the intermittent nature of solar photovoltaic (PV) arrays.</w:t>
      </w:r>
      <w:r>
        <w:t xml:space="preserve"> </w:t>
      </w:r>
      <w:r>
        <w:t xml:space="preserve">In Kuwait City, an</w:t>
      </w:r>
      <w:r>
        <w:t xml:space="preserve"> </w:t>
      </w:r>
      <w:r>
        <w:rPr>
          <w:bCs/>
          <w:b/>
        </w:rPr>
        <w:t xml:space="preserve">Electrical Engineer</w:t>
      </w:r>
      <w:r>
        <w:t xml:space="preserve"> </w:t>
      </w:r>
      <w:r>
        <w:t xml:space="preserve">must solve complex technical problems related to voltage fluctuations and frequency stability caused by renewable inputs. They design inverters and energy storage systems that buffer excess energy generated during peak sunlight hours for use at night. This requires a deep understanding of power electronics, control systems, and grid synchronization standards specific to the regional utility providers in Kuwait City.</w:t>
      </w:r>
      <w:r>
        <w:t xml:space="preserve"> </w:t>
      </w:r>
      <w:r>
        <w:t xml:space="preserve">Moreover, an</w:t>
      </w:r>
      <w:r>
        <w:t xml:space="preserve"> </w:t>
      </w:r>
      <w:r>
        <w:rPr>
          <w:bCs/>
          <w:b/>
        </w:rPr>
        <w:t xml:space="preserve">Electrical Engineer</w:t>
      </w:r>
      <w:r>
        <w:t xml:space="preserve"> </w:t>
      </w:r>
      <w:r>
        <w:t xml:space="preserve">evaluates the feasibility of integrating building-integrated photovoltaics (BIPV) into skyscrapers and public infrastructure across Kuwait City. By optimizing energy efficiency at the source, these engineers help reduce the carbon footprint of</w:t>
      </w:r>
      <w:r>
        <w:t xml:space="preserve"> </w:t>
      </w:r>
      <w:r>
        <w:rPr>
          <w:bCs/>
          <w:b/>
        </w:rPr>
        <w:t xml:space="preserve">Kuwait Kuwait City</w:t>
      </w:r>
      <w:r>
        <w:t xml:space="preserve">, aligning local engineering practices with global environmental standards.</w:t>
      </w:r>
    </w:p>
    <w:bookmarkEnd w:id="22"/>
    <w:bookmarkStart w:id="23" w:name="X8ad25d5dfecde08138fdc9a6a7a0cc0e18fb5f4"/>
    <w:p>
      <w:pPr>
        <w:pStyle w:val="Heading2"/>
      </w:pPr>
      <w:r>
        <w:t xml:space="preserve">4. Smart Grid Technologies and Urban Development</w:t>
      </w:r>
    </w:p>
    <w:p>
      <w:pPr>
        <w:pStyle w:val="FirstParagraph"/>
      </w:pPr>
      <w:r>
        <w:t xml:space="preserve">The modernization of</w:t>
      </w:r>
      <w:r>
        <w:t xml:space="preserve"> </w:t>
      </w:r>
      <w:r>
        <w:rPr>
          <w:bCs/>
          <w:b/>
        </w:rPr>
        <w:t xml:space="preserve">Kuwait Kuwait City</w:t>
      </w:r>
      <w:r>
        <w:t xml:space="preserve">'s infrastructure necessitates the adoption of smart grid technologies, a field where an</w:t>
      </w:r>
      <w:r>
        <w:t xml:space="preserve"> </w:t>
      </w:r>
      <w:r>
        <w:rPr>
          <w:bCs/>
          <w:b/>
        </w:rPr>
        <w:t xml:space="preserve">Electrical Engineer</w:t>
      </w:r>
      <w:r>
        <w:t xml:space="preserve"> </w:t>
      </w:r>
      <w:r>
        <w:t xml:space="preserve">excels. A smart grid allows for two-way communication between the utility provider and consumers, enabling real-time monitoring and control of electricity flows. In Kuwait City, implementing these systems involves deploying millions of sensors across residential neighborhoods and industrial zones.</w:t>
      </w:r>
      <w:r>
        <w:t xml:space="preserve"> </w:t>
      </w:r>
      <w:r>
        <w:t xml:space="preserve">An</w:t>
      </w:r>
      <w:r>
        <w:t xml:space="preserve"> </w:t>
      </w:r>
      <w:r>
        <w:rPr>
          <w:bCs/>
          <w:b/>
        </w:rPr>
        <w:t xml:space="preserve">Electrical Engineer</w:t>
      </w:r>
      <w:r>
        <w:t xml:space="preserve"> </w:t>
      </w:r>
      <w:r>
        <w:t xml:space="preserve">designs the architecture of these communication networks, ensuring data integrity and cybersecurity while managing massive data streams from smart meters installed in every household in</w:t>
      </w:r>
      <w:r>
        <w:t xml:space="preserve"> </w:t>
      </w:r>
      <w:r>
        <w:rPr>
          <w:bCs/>
          <w:b/>
        </w:rPr>
        <w:t xml:space="preserve">Kuwait Kuwait City</w:t>
      </w:r>
      <w:r>
        <w:t xml:space="preserve">. These professionals also develop algorithms that predict peak load times based on historical consumption patterns, allowing utility companies to adjust supply proactively rather than reactively.</w:t>
      </w:r>
      <w:r>
        <w:t xml:space="preserve"> </w:t>
      </w:r>
      <w:r>
        <w:t xml:space="preserve">Beyond technical implementation, an</w:t>
      </w:r>
      <w:r>
        <w:t xml:space="preserve"> </w:t>
      </w:r>
      <w:r>
        <w:rPr>
          <w:bCs/>
          <w:b/>
        </w:rPr>
        <w:t xml:space="preserve">Electrical Engineer</w:t>
      </w:r>
      <w:r>
        <w:t xml:space="preserve"> </w:t>
      </w:r>
      <w:r>
        <w:t xml:space="preserve">plays a crucial role in urban planning within Kuwait City. They collaborate with architects and city planners to ensure that new developments are equipped with adequate electrical capacity from the outset. This foresight prevents costly retrofitting projects later on and supports the city's goal of becoming a "smart city" that leverages technology to improve quality of life for its residents.</w:t>
      </w:r>
    </w:p>
    <w:bookmarkEnd w:id="23"/>
    <w:bookmarkStart w:id="24" w:name="Xe9d6d29d88377fe6e944beba4fbcf13d112d8cc"/>
    <w:p>
      <w:pPr>
        <w:pStyle w:val="Heading2"/>
      </w:pPr>
      <w:r>
        <w:t xml:space="preserve">5. Safety Standards and Regulatory Compliance</w:t>
      </w:r>
    </w:p>
    <w:p>
      <w:pPr>
        <w:pStyle w:val="FirstParagraph"/>
      </w:pPr>
      <w:r>
        <w:t xml:space="preserve">The work of an</w:t>
      </w:r>
      <w:r>
        <w:t xml:space="preserve"> </w:t>
      </w:r>
      <w:r>
        <w:rPr>
          <w:bCs/>
          <w:b/>
        </w:rPr>
        <w:t xml:space="preserve">Electrical Engineer</w:t>
      </w:r>
      <w:r>
        <w:t xml:space="preserve"> </w:t>
      </w:r>
      <w:r>
        <w:t xml:space="preserve">in</w:t>
      </w:r>
      <w:r>
        <w:t xml:space="preserve"> </w:t>
      </w:r>
      <w:r>
        <w:rPr>
          <w:bCs/>
          <w:b/>
        </w:rPr>
        <w:t xml:space="preserve">Kuwait Kuwait City</w:t>
      </w:r>
      <w:r>
        <w:t xml:space="preserve"> </w:t>
      </w:r>
      <w:r>
        <w:t xml:space="preserve">is strictly governed by national safety codes and international standards such as the IEEE (Institute of Electrical and Electronics Engineers) specifications. Ensuring compliance is paramount, particularly given the high voltages involved in industrial applications across Kuwait City. An</w:t>
      </w:r>
      <w:r>
        <w:t xml:space="preserve"> </w:t>
      </w:r>
      <w:r>
        <w:rPr>
          <w:bCs/>
          <w:b/>
        </w:rPr>
        <w:t xml:space="preserve">Electrical Engineer</w:t>
      </w:r>
      <w:r>
        <w:t xml:space="preserve"> </w:t>
      </w:r>
      <w:r>
        <w:t xml:space="preserve">conducts regular risk assessments to identify potential hazards such as short circuits, ground faults, or fire risks associated with aging infrastructure in older districts of</w:t>
      </w:r>
      <w:r>
        <w:t xml:space="preserve"> </w:t>
      </w:r>
      <w:r>
        <w:rPr>
          <w:bCs/>
          <w:b/>
        </w:rPr>
        <w:t xml:space="preserve">Kuwait Kuwait City</w:t>
      </w:r>
      <w:r>
        <w:t xml:space="preserve">.</w:t>
      </w:r>
      <w:r>
        <w:t xml:space="preserve"> </w:t>
      </w:r>
      <w:r>
        <w:t xml:space="preserve">Additionally, an</w:t>
      </w:r>
      <w:r>
        <w:t xml:space="preserve"> </w:t>
      </w:r>
      <w:r>
        <w:rPr>
          <w:bCs/>
          <w:b/>
        </w:rPr>
        <w:t xml:space="preserve">Electrical Engineer</w:t>
      </w:r>
      <w:r>
        <w:t xml:space="preserve"> </w:t>
      </w:r>
      <w:r>
        <w:t xml:space="preserve">is responsible for training junior staff and technicians on proper safety protocols. In a bustling capital like Kuwait City where construction projects are constant, maintaining rigorous safety standards protects both workers and the general public. This regulatory adherence ensures that any electrical installation in Kuwait City meets the highest benchmarks for reliability and user protection.</w:t>
      </w:r>
    </w:p>
    <w:bookmarkEnd w:id="24"/>
    <w:bookmarkStart w:id="25" w:name="conclusion"/>
    <w:p>
      <w:pPr>
        <w:pStyle w:val="Heading2"/>
      </w:pPr>
      <w:r>
        <w:t xml:space="preserve">6. Conclusion</w:t>
      </w:r>
    </w:p>
    <w:p>
      <w:pPr>
        <w:pStyle w:val="FirstParagraph"/>
      </w:pPr>
      <w:r>
        <w:t xml:space="preserve">In conclusion, the</w:t>
      </w:r>
      <w:r>
        <w:t xml:space="preserve"> </w:t>
      </w:r>
      <w:r>
        <w:rPr>
          <w:bCs/>
          <w:b/>
        </w:rPr>
        <w:t xml:space="preserve">Electrical Engineer</w:t>
      </w:r>
      <w:r>
        <w:t xml:space="preserve"> </w:t>
      </w:r>
      <w:r>
        <w:t xml:space="preserve">serves as a cornerstone of infrastructure development in</w:t>
      </w:r>
      <w:r>
        <w:t xml:space="preserve"> </w:t>
      </w:r>
      <w:r>
        <w:rPr>
          <w:bCs/>
          <w:b/>
        </w:rPr>
        <w:t xml:space="preserve">Kuwait Kuwait City</w:t>
      </w:r>
      <w:r>
        <w:t xml:space="preserve">. Their expertise is essential not only for maintaining reliable power supply amidst extreme climatic conditions but also for driving innovation through renewable energy integration and smart grid deployments. As</w:t>
      </w:r>
      <w:r>
        <w:t xml:space="preserve"> </w:t>
      </w:r>
      <w:r>
        <w:rPr>
          <w:bCs/>
          <w:b/>
        </w:rPr>
        <w:t xml:space="preserve">Kuwait Kuwait City</w:t>
      </w:r>
      <w:r>
        <w:t xml:space="preserve"> </w:t>
      </w:r>
      <w:r>
        <w:t xml:space="preserve">continues to evolve into a modern, sustainable metropolis, the strategic contributions of an</w:t>
      </w:r>
      <w:r>
        <w:t xml:space="preserve"> </w:t>
      </w:r>
      <w:r>
        <w:rPr>
          <w:bCs/>
          <w:b/>
        </w:rPr>
        <w:t xml:space="preserve">Electrical Engineer</w:t>
      </w:r>
      <w:r>
        <w:t xml:space="preserve"> </w:t>
      </w:r>
      <w:r>
        <w:t xml:space="preserve">will remain vital. Future research should focus on how artificial intelligence can further augment the capabilities of an</w:t>
      </w:r>
      <w:r>
        <w:t xml:space="preserve"> </w:t>
      </w:r>
      <w:r>
        <w:rPr>
          <w:bCs/>
          <w:b/>
        </w:rPr>
        <w:t xml:space="preserve">Electrical Engineer</w:t>
      </w:r>
      <w:r>
        <w:t xml:space="preserve">, enabling even more efficient management of energy resources in Kuwait City. By investing in these engineering roles today, policymakers ensure a resilient and prosperous tomorrow for Kuwait City's residents and industries alike.</w:t>
      </w:r>
    </w:p>
    <w:bookmarkEnd w:id="25"/>
    <w:bookmarkStart w:id="26" w:name="references-simulated"/>
    <w:p>
      <w:pPr>
        <w:pStyle w:val="Heading2"/>
      </w:pPr>
      <w:r>
        <w:t xml:space="preserve">7. References (Simulated)</w:t>
      </w:r>
    </w:p>
    <w:p>
      <w:pPr>
        <w:pStyle w:val="FirstParagraph"/>
      </w:pPr>
      <w:r>
        <w:t xml:space="preserve">1. Ministry of Electricity &amp; Water, State of Kuwait.</w:t>
      </w:r>
      <w:r>
        <w:t xml:space="preserve"> </w:t>
      </w:r>
      <w:r>
        <w:rPr>
          <w:iCs/>
          <w:i/>
        </w:rPr>
        <w:t xml:space="preserve">"Strategic Plan for Power Generation 2030."</w:t>
      </w:r>
      <w:r>
        <w:t xml:space="preserve"> </w:t>
      </w:r>
      <w:r>
        <w:t xml:space="preserve">2. Al-Sabah, M., &amp; Al-Khalifa, H., "Thermal Load Analysis in Urban Environments: A Case Study of Kuwait City,"</w:t>
      </w:r>
      <w:r>
        <w:t xml:space="preserve"> </w:t>
      </w:r>
      <w:r>
        <w:rPr>
          <w:iCs/>
          <w:i/>
        </w:rPr>
        <w:t xml:space="preserve">Journal of Middle Eastern Engineering</w:t>
      </w:r>
      <w:r>
        <w:t xml:space="preserve">, Vol. 15, pp. 45-67 (2023).</w:t>
      </w:r>
      <w:r>
        <w:t xml:space="preserve"> </w:t>
      </w:r>
      <w:r>
        <w:t xml:space="preserve">3. IEEE Standards Association,</w:t>
      </w:r>
      <w:r>
        <w:t xml:space="preserve"> </w:t>
      </w:r>
      <w:r>
        <w:rPr>
          <w:iCs/>
          <w:i/>
        </w:rPr>
        <w:t xml:space="preserve">"Guidelines for Smart Grid Integration in Arid Climates."</w:t>
      </w:r>
      <w:r>
        <w:t xml:space="preserve"> </w:t>
      </w:r>
      <w:r>
        <w:t xml:space="preserve">4. National Center for Knowledge Economy, Kuwait Vision 2035 Framework Documents regarding Infrastructure Development in Capital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Electrical Engineer in Kuwait City: A Strategic Analysis</dc:title>
  <dc:creator/>
  <dc:language>en</dc:language>
  <cp:keywords/>
  <dcterms:created xsi:type="dcterms:W3CDTF">2026-07-29T04:48:16Z</dcterms:created>
  <dcterms:modified xsi:type="dcterms:W3CDTF">2026-07-29T04:48:16Z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