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Islamabad,</w:t>
      </w:r>
      <w:r>
        <w:t xml:space="preserve"> </w:t>
      </w:r>
      <w:r>
        <w:t xml:space="preserve">Pakistan</w:t>
      </w:r>
    </w:p>
    <w:bookmarkStart w:id="28" w:name="X25f4ef9547609ca58fd6b6bfeb2dd832f48526d"/>
    <w:p>
      <w:pPr>
        <w:pStyle w:val="Heading1"/>
      </w:pPr>
      <w:r>
        <w:t xml:space="preserve">The Evolving Landscape of Electrical Engineering in Islamabad, Pakistan</w:t>
      </w:r>
    </w:p>
    <w:p>
      <w:pPr>
        <w:pStyle w:val="FirstParagraph"/>
      </w:pPr>
      <w:r>
        <w:rPr>
          <w:bCs/>
          <w:b/>
        </w:rPr>
        <w:t xml:space="preserve">A Comprehensive Analysis of Infrastructure Development, Renewable Energy Integration, and Technological Advancement in the Capital Territory</w:t>
      </w:r>
    </w:p>
    <w:bookmarkStart w:id="20" w:name="abstract"/>
    <w:p>
      <w:pPr>
        <w:pStyle w:val="Heading2"/>
      </w:pPr>
      <w:r>
        <w:t xml:space="preserve">Abstract</w:t>
      </w:r>
    </w:p>
    <w:p>
      <w:pPr>
        <w:pStyle w:val="FirstParagraph"/>
      </w:pPr>
      <w:r>
        <w:t xml:space="preserve">This research paper examines the critical role of Electrical Engineering within the specific context of Islamabad, Pakistan. As the federal capital and a hub for diplomatic missions and administrative functions, Islamabad presents unique challenges and opportunities regarding power distribution, infrastructure resilience, and sustainable energy integration. This study analyzes current electrical grids, renewable energy adoption trends in the capital territory, and future projections for smart city initiatives. The findings suggest that while significant progress has been made in stabilizing the national grid's interface with Islamabad, there remains a pressing need for localized smart grid solutions and increased investment in solar photovoltaic infrastructure to meet growing urban demand.</w:t>
      </w:r>
    </w:p>
    <w:bookmarkEnd w:id="20"/>
    <w:bookmarkStart w:id="21" w:name="introduction"/>
    <w:p>
      <w:pPr>
        <w:pStyle w:val="Heading2"/>
      </w:pPr>
      <w:r>
        <w:t xml:space="preserve">1. Introduction</w:t>
      </w:r>
    </w:p>
    <w:p>
      <w:pPr>
        <w:pStyle w:val="FirstParagraph"/>
      </w:pPr>
      <w:r>
        <w:t xml:space="preserve">The discipline of Electrical Engineering serves as the backbone of modern societal development, governing everything from basic household utilities to complex industrial operations. In Pakistan, the nation's rapid urbanization has placed unprecedented pressure on electrical infrastructure. Nowhere is this more evident than in Islamabad, the capital city situated in a distinct geographical region known for its planned layout and strategic importance. As a Research Paper dedicated to understanding the technical and socioeconomic dynamics of power systems, it is imperative to focus specifically on Pakistan Islamabad as a case study.</w:t>
      </w:r>
    </w:p>
    <w:p>
      <w:pPr>
        <w:pStyle w:val="BodyText"/>
      </w:pPr>
      <w:r>
        <w:t xml:space="preserve">Islamabad represents a microcosm of Pakistan's broader engineering challenges. Unlike other metropolitan centers that have grown organically over centuries, Islamabad was designed with specific zoning and infrastructure in mind. However, the rapid expansion of residential sectors like DHA (Defence Housing Authority) and Bahria Town has strained the original electrical engineering frameworks established decades ago. This paper aims to dissect these infrastructural dynamics, highlighting how Electrical Engineering principles are being applied—or need to be applied—to sustain the growth of this vital Pakistani city.</w:t>
      </w:r>
    </w:p>
    <w:bookmarkEnd w:id="21"/>
    <w:bookmarkStart w:id="22" w:name="Xf0f27abaad8a2958788471f1fdbfe7633fc4646"/>
    <w:p>
      <w:pPr>
        <w:pStyle w:val="Heading2"/>
      </w:pPr>
      <w:r>
        <w:t xml:space="preserve">2. The Current State of Power Infrastructure in Islamabad</w:t>
      </w:r>
    </w:p>
    <w:p>
      <w:pPr>
        <w:pStyle w:val="FirstParagraph"/>
      </w:pPr>
      <w:r>
        <w:t xml:space="preserve">The power distribution network serving Pakistan Islamabad is primarily managed by the Islamabad Electric Supply Company (IESCO). As an Electrical Engineer would analyze, the reliability of this grid depends on several factors: transmission capacity, substation density, and load management strategies. Historically, the area surrounding Rawalpindi and Islamabad relied heavily on outdated infrastructure that struggled to cope with peak loads during extreme weather conditions. Summer heatwaves have historically led to significant voltage drops and outages in residential sectors.</w:t>
      </w:r>
    </w:p>
    <w:p>
      <w:pPr>
        <w:pStyle w:val="BodyText"/>
      </w:pPr>
      <w:r>
        <w:t xml:space="preserve">Recent upgrades initiated by IESCO involve the installation of new substations along key corridors such as Blue Area, F-7, and G-9. These projects are critical for reducing technical losses in the distribution network. However, a pure infrastructure approach is insufficient. The integration of intelligent monitoring systems—known as Supervisory Control and Data Acquisition (SCADA) systems—is essential for real-time fault detection in Islamabad's complex urban sprawl. Electrical engineers in the region are increasingly focusing on minimizing transmission losses, which remain higher than international benchmarks due to aging equipment and unauthorized connections.</w:t>
      </w:r>
    </w:p>
    <w:bookmarkEnd w:id="22"/>
    <w:bookmarkStart w:id="23" w:name="Xd3ec985582ffde0982bb60c8dc438449317cbbc"/>
    <w:p>
      <w:pPr>
        <w:pStyle w:val="Heading2"/>
      </w:pPr>
      <w:r>
        <w:t xml:space="preserve">3. Renewable Energy Integration: A Necessity for Sustainability</w:t>
      </w:r>
    </w:p>
    <w:p>
      <w:pPr>
        <w:pStyle w:val="FirstParagraph"/>
      </w:pPr>
      <w:r>
        <w:t xml:space="preserve">A pivotal aspect of modern Electrical Engineering research is the transition from fossil-fuel-based generation to renewable sources. Pakistan Islamabad is uniquely positioned to capitalize on solar energy due its high solar irradiance levels compared to other regions in South Asia. The government's Net Metering Policy has encouraged homeowners and businesses in Islamabad to install rooftop solar PV systems. From an engineering perspective, this decentralizes the load and reduces the stress on the main transmission lines.</w:t>
      </w:r>
    </w:p>
    <w:p>
      <w:pPr>
        <w:pStyle w:val="BodyText"/>
      </w:pPr>
      <w:r>
        <w:t xml:space="preserve">However, integrating intermittent renewable energy sources requires sophisticated power electronics and grid management techniques. Electrical engineers are tasked with solving issues related to harmonics, voltage flicker, and frequency regulation caused by solar inverters. In Islamabad specifically, the challenge is balancing the surplus solar generation during midday peaks with the evening demand spikes. Research indicates that battery energy storage systems (BESS) must be incorporated into the city's future planning to ensure grid stability. This shift not only promotes environmental sustainability but also enhances energy security for diplomatic enclaves and critical government facilities located in the capital.</w:t>
      </w:r>
    </w:p>
    <w:bookmarkEnd w:id="23"/>
    <w:bookmarkStart w:id="24" w:name="X1d29aac7340993af1e2a52671285bc1bb249d80"/>
    <w:p>
      <w:pPr>
        <w:pStyle w:val="Heading2"/>
      </w:pPr>
      <w:r>
        <w:t xml:space="preserve">4. Smart City Initiatives and Digital Transformation</w:t>
      </w:r>
    </w:p>
    <w:p>
      <w:pPr>
        <w:pStyle w:val="FirstParagraph"/>
      </w:pPr>
      <w:r>
        <w:t xml:space="preserve">The concept of a "Smart City" is gaining traction in Islamabad, driven by both local municipal efforts and international partnerships. For Electrical Engineers, this translates to the deployment of Advanced Metering Infrastructure (AMI). Smart meters allow for two-way communication between the utility provider and the consumer, enabling dynamic pricing models that incentivize off-peak usage. In a densely populated area like Pakistan Islamabad, where peak demand can cause severe strain on transformers, load shifting through smart technology is a viable engineering solution.</w:t>
      </w:r>
    </w:p>
    <w:p>
      <w:pPr>
        <w:pStyle w:val="BodyText"/>
      </w:pPr>
      <w:r>
        <w:t xml:space="preserve">Furthermore, electric mobility is emerging as a new frontier for electrical infrastructure in the capital. With the introduction of electric buses and an increase in private electric vehicle (EV) ownership, the grid must be prepared for increased charging loads. Electrical engineers are currently researching optimal locations for EV charging stations to prevent localized overloading of distribution feeders. This requires a holistic approach that combines civil planning with electrical load forecasting, ensuring that Islamabad remains competitive as a modern capital city.</w:t>
      </w:r>
    </w:p>
    <w:bookmarkEnd w:id="24"/>
    <w:bookmarkStart w:id="25" w:name="challenges-and-future-directions"/>
    <w:p>
      <w:pPr>
        <w:pStyle w:val="Heading2"/>
      </w:pPr>
      <w:r>
        <w:t xml:space="preserve">5. Challenges and Future Directions</w:t>
      </w:r>
    </w:p>
    <w:p>
      <w:pPr>
        <w:pStyle w:val="FirstParagraph"/>
      </w:pPr>
      <w:r>
        <w:t xml:space="preserve">Despite these advancements, several challenges persist. The technical capacity of local engineering firms varies significantly, leading to inconsistencies in the quality of installation and maintenance. There is also a need for stricter enforcement of electrical codes in new housing societies within Islamabad to prevent safety hazards such as fire risks due to poor wiring. Additionally, economic fluctuations impact the importation of high-quality electrical components, affecting project timelines.</w:t>
      </w:r>
    </w:p>
    <w:p>
      <w:pPr>
        <w:pStyle w:val="BodyText"/>
      </w:pPr>
      <w:r>
        <w:t xml:space="preserve">To address these issues, collaboration between academic institutions in Pakistan and international engineering bodies is crucial. Universities in Islamabad should focus on specialized curricula that include power systems automation, renewable energy integration, and smart grid technologies. Practical training for Electrical Engineers must emphasize not only theoretical knowledge but also hands-on experience with modern grid management software.</w:t>
      </w:r>
    </w:p>
    <w:bookmarkEnd w:id="25"/>
    <w:bookmarkStart w:id="26" w:name="conclusion"/>
    <w:p>
      <w:pPr>
        <w:pStyle w:val="Heading2"/>
      </w:pPr>
      <w:r>
        <w:t xml:space="preserve">6. Conclusion</w:t>
      </w:r>
    </w:p>
    <w:p>
      <w:pPr>
        <w:pStyle w:val="FirstParagraph"/>
      </w:pPr>
      <w:r>
        <w:t xml:space="preserve">In conclusion, the field of Electrical Engineering in Pakistan Islamabad is undergoing a transformative phase. The transition from traditional power distribution models to smart, sustainable, and resilient grids is not merely an upgrade but a necessity for supporting the capital's growing population and economic activities. While challenges regarding infrastructure age and regulatory enforcement remain significant, the potential for growth through renewable energy adoption and digital transformation offers promising avenues.</w:t>
      </w:r>
    </w:p>
    <w:p>
      <w:pPr>
        <w:pStyle w:val="BodyText"/>
      </w:pPr>
      <w:r>
        <w:t xml:space="preserve">For stakeholders in Pakistan Islamabad—including government policymakers, utility providers like IESCO, and private investors—investing in advanced electrical engineering solutions is imperative. The future of the city’s power landscape depends on the ability of Electrical Engineers to innovate within these constraints. By prioritizing smart grid technologies, integrating solar energy efficiently, and enhancing technical capacity building, Islamabad can serve as a model for sustainable urban development not just in Pakistan, but across developing nations globally.</w:t>
      </w:r>
    </w:p>
    <w:bookmarkEnd w:id="26"/>
    <w:bookmarkStart w:id="27" w:name="references"/>
    <w:p>
      <w:pPr>
        <w:pStyle w:val="Heading2"/>
      </w:pPr>
      <w:r>
        <w:t xml:space="preserve">References</w:t>
      </w:r>
    </w:p>
    <w:p>
      <w:pPr>
        <w:pStyle w:val="FirstParagraph"/>
      </w:pPr>
      <w:r>
        <w:rPr>
          <w:iCs/>
          <w:i/>
        </w:rPr>
        <w:t xml:space="preserve">Note: This document is a simulated research paper for illustrative purposes. References typically would include studies from the National Electric Power Regulatory Authority (NEPRA), IESCO annual reports, and academic journals on power systems engineering in developing economies.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Landscape of Electrical Engineering in Islamabad, Pakistan</dc:title>
  <dc:creator/>
  <cp:keywords/>
  <dcterms:created xsi:type="dcterms:W3CDTF">2026-07-29T16:04:49Z</dcterms:created>
  <dcterms:modified xsi:type="dcterms:W3CDTF">2026-07-29T16:04:49Z</dcterms:modified>
</cp:coreProperties>
</file>

<file path=docProps/custom.xml><?xml version="1.0" encoding="utf-8"?>
<Properties xmlns="http://schemas.openxmlformats.org/officeDocument/2006/custom-properties" xmlns:vt="http://schemas.openxmlformats.org/officeDocument/2006/docPropsVTypes"/>
</file>