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6c64668f6f950cdfaf7e95b780bc36da5db502a"/>
    <w:p>
      <w:pPr>
        <w:pStyle w:val="Heading1"/>
      </w:pPr>
      <w:r>
        <w:t xml:space="preserve">The Strategic Role of the Electrical Engineer in the Development of Saudi Arabia Jeddah</w:t>
      </w:r>
    </w:p>
    <w:bookmarkStart w:id="20" w:name="introduction"/>
    <w:p>
      <w:pPr>
        <w:pStyle w:val="Heading2"/>
      </w:pPr>
      <w:r>
        <w:t xml:space="preserve">Introduction</w:t>
      </w:r>
    </w:p>
    <w:p>
      <w:pPr>
        <w:pStyle w:val="FirstParagraph"/>
      </w:pPr>
      <w:r>
        <w:t xml:space="preserve">The rapid modernization of the Kingdom of Saudi Arabia has positioned it as a global hub for economic diversification and technological innovation. At the heart of this transformation lies a critical demand for specialized technical expertise, particularly within the infrastructure sector. In this context, the role of the Electrical Engineer is not merely supportive but foundational to national development goals. This research paper focuses specifically on Saudi Arabia Jeddah, a city that serves as the primary gateway to Islam and a major commercial center on the Red Sea coast. The unique environmental conditions, coupled with ambitious urban planning projects such as Jeddah Central and the upcoming NEOM region's influence, present complex challenges that require advanced engineering solutions. This document analyzes how Electrical Engineers are adapting their methodologies to meet the rigorous standards of modern infrastructure while supporting the broader economic objectives of Vision 2030.</w:t>
      </w:r>
    </w:p>
    <w:bookmarkEnd w:id="20"/>
    <w:bookmarkStart w:id="21" w:name="X85ce79dd10ac041a12e29c3e0eed6c2c6383482"/>
    <w:p>
      <w:pPr>
        <w:pStyle w:val="Heading2"/>
      </w:pPr>
      <w:r>
        <w:t xml:space="preserve">The Evolution of Power Infrastructure in Saudi Arabia Jeddah</w:t>
      </w:r>
    </w:p>
    <w:p>
      <w:pPr>
        <w:pStyle w:val="FirstParagraph"/>
      </w:pPr>
      <w:r>
        <w:t xml:space="preserve">Saudi Arabia Jeddah faces distinct climatic challenges, characterized by high humidity and extreme temperatures during summer months. These conditions place immense stress on power distribution networks. The Electrical Engineer plays a pivotal role in designing resilient grid systems that can withstand these environmental pressures without frequent failures. In traditional contexts, electrical engineering focused primarily on generation and transmission efficiency. However, in the contemporary landscape of Saudi Arabia Jeddah, the focus has shifted towards reliability, scalability, and smart integration.</w:t>
      </w:r>
    </w:p>
    <w:p>
      <w:pPr>
        <w:pStyle w:val="BodyText"/>
      </w:pPr>
      <w:r>
        <w:t xml:space="preserve">Modern Electrical Engineers are tasked with upgrading legacy infrastructure to support digitalization. This involves implementing Supervisory Control and Data Acquisition (SCADA) systems that allow for real-time monitoring of power quality across the city. Furthermore, as Jeddah expands its residential and commercial zones, the load demand increases exponentially. Electrical Engineers must perform complex load flow analyses to ensure that substations and distribution lines are adequately sized to handle peak demands during religious tourism seasons and economic booms. The integration of distributed energy resources (DERs) further complicates this task, requiring engineers to manage bidirectional power flows in a manner that maintains grid stability.</w:t>
      </w:r>
    </w:p>
    <w:bookmarkEnd w:id="21"/>
    <w:bookmarkStart w:id="22" w:name="X74b3ee54274d37a844c6f7e98ec8e34c943fc68"/>
    <w:p>
      <w:pPr>
        <w:pStyle w:val="Heading2"/>
      </w:pPr>
      <w:r>
        <w:t xml:space="preserve">Renewable Energy Integration and Sustainability</w:t>
      </w:r>
    </w:p>
    <w:p>
      <w:pPr>
        <w:pStyle w:val="FirstParagraph"/>
      </w:pPr>
      <w:r>
        <w:t xml:space="preserve">A cornerstone of Vision 2030 is the transition away from oil dependence toward sustainable energy sources. Saudi Arabia Jeddah is increasingly becoming a focal point for renewable energy initiatives, particularly solar and wind power projects. The Electrical Engineer is central to this transition, responsible for the design and implementation of photovoltaic (PV) systems integrated into urban buildings and industrial facilities. Given the coastal location of Jeddah, salt corrosion poses a significant threat to electrical equipment. Therefore, Engineers must select materials and design enclosures that offer superior protection against saline environments.</w:t>
      </w:r>
    </w:p>
    <w:p>
      <w:pPr>
        <w:pStyle w:val="BodyText"/>
      </w:pPr>
      <w:r>
        <w:t xml:space="preserve">Moreover, the concept of microgrids is gaining traction in Saudi Arabia Jeddah as a solution for energy resilience. Electrical Engineers are designing autonomous microgrid systems that can operate independently from the main grid during emergencies or maintenance periods. These systems often combine solar generation with battery energy storage systems (BESS). The technical challenge lies in optimizing the control algorithms that manage the switching between grid-connected and islanded modes. This requires a deep understanding of power electronics, protection relaying, and automation logic. By leveraging these technologies, Electrical Engineers contribute directly to the reduction of carbon footprints and the enhancement of energy security in Jeddah.</w:t>
      </w:r>
    </w:p>
    <w:bookmarkEnd w:id="22"/>
    <w:bookmarkStart w:id="23" w:name="smart-cities-and-digital-transformation"/>
    <w:p>
      <w:pPr>
        <w:pStyle w:val="Heading2"/>
      </w:pPr>
      <w:r>
        <w:t xml:space="preserve">Smart Cities and Digital Transformation</w:t>
      </w:r>
    </w:p>
    <w:p>
      <w:pPr>
        <w:pStyle w:val="FirstParagraph"/>
      </w:pPr>
      <w:r>
        <w:t xml:space="preserve">The development of smart city infrastructure in Saudi Arabia Jeddah represents another critical domain for Electrical Engineers. Projects such as Jeddah Smart City aim to improve the quality of life for residents through the use of Internet of Things (IoT) technologies. Electrical Engineers are responsible for designing the underlying communication networks that connect smart meters, street lighting systems, and traffic management devices. This requires knowledge not only in power distribution but also in telecommunications and cybersecurity.</w:t>
      </w:r>
    </w:p>
    <w:p>
      <w:pPr>
        <w:pStyle w:val="BodyText"/>
      </w:pPr>
      <w:r>
        <w:t xml:space="preserve">Intelligent Street Lighting Systems (ISLS) are a prime example of this synergy. In Jeddah, where humidity can affect outdoor electronic components, Engineers must design robust fixtures that incorporate LED technology with remote monitoring capabilities. These systems allow utility providers to reduce energy consumption significantly while providing data on usage patterns that inform future urban planning. Additionally, the integration of Electric Vehicle (EV) charging infrastructure is becoming increasingly important as the Kingdom promotes sustainable transportation. Electrical Engineers are tasked with designing charging stations that can handle high-power demands without destabilizing local distribution networks, ensuring that Jeddah’s transport ecosystem evolves in harmony with its electrical grid.</w:t>
      </w:r>
    </w:p>
    <w:bookmarkEnd w:id="23"/>
    <w:bookmarkStart w:id="24" w:name="X8643c130920d25abe294435a3c5001d6cfcba74"/>
    <w:p>
      <w:pPr>
        <w:pStyle w:val="Heading2"/>
      </w:pPr>
      <w:r>
        <w:t xml:space="preserve">Regulatory Compliance and Professional Standards</w:t>
      </w:r>
    </w:p>
    <w:p>
      <w:pPr>
        <w:pStyle w:val="FirstParagraph"/>
      </w:pPr>
      <w:r>
        <w:t xml:space="preserve">In Saudi Arabia Jeddah, engineering practices are governed by strict regulatory frameworks established by entities such as the Saudi Electricity Company (SEC) and the National Center for Regulations. Electrical Engineers must ensure that all designs comply with international standards like IEC (International Electrotechnical Commission) and NEC (National Electrical Code), adapted to local conditions. This compliance ensures safety, reliability, and interoperability of equipment.</w:t>
      </w:r>
    </w:p>
    <w:p>
      <w:pPr>
        <w:pStyle w:val="BodyText"/>
      </w:pPr>
      <w:r>
        <w:t xml:space="preserve">Furthermore, there is a growing emphasis on sustainability certifications such as Estidama and LEED for construction projects in Jeddah. Electrical Engineers contribute to achieving these certifications by optimizing energy efficiency measures in building designs. This includes the implementation of energy recovery systems, efficient HVAC control strategies, and advanced lighting controls. The professional responsibility of the Electrical Engineer extends beyond technical competence to include ethical considerations regarding resource conservation and public safety.</w:t>
      </w:r>
    </w:p>
    <w:bookmarkEnd w:id="24"/>
    <w:bookmarkStart w:id="25" w:name="challenges-and-future-outlook"/>
    <w:p>
      <w:pPr>
        <w:pStyle w:val="Heading2"/>
      </w:pPr>
      <w:r>
        <w:t xml:space="preserve">Challenges and Future Outlook</w:t>
      </w:r>
    </w:p>
    <w:p>
      <w:pPr>
        <w:pStyle w:val="FirstParagraph"/>
      </w:pPr>
      <w:r>
        <w:t xml:space="preserve">Despite significant progress, several challenges remain for Electrical Engineers in Saudi Arabia Jeddah. These include the need for continuous upskilling to keep pace with rapidly evolving technologies, managing the skills gap in specialized areas like power system protection and renewable energy integration, and addressing the initial capital costs associated with new infrastructure. Additionally, climate change poses long-term risks to coastal infrastructure, necessitating adaptive engineering solutions.</w:t>
      </w:r>
    </w:p>
    <w:p>
      <w:pPr>
        <w:pStyle w:val="BodyText"/>
      </w:pPr>
      <w:r>
        <w:t xml:space="preserve">The future outlook for Electrical Engineers in this region is promising. With ongoing investments in mega-projects and a strong government commitment to technological advancement, there will be sustained demand for skilled professionals. The role of the Electrical Engineer will continue to expand, incorporating areas such as artificial intelligence in grid management and advanced materials science. Collaboration between academia, industry, and government will be crucial in fostering an environment where innovation thrives.</w:t>
      </w:r>
    </w:p>
    <w:bookmarkEnd w:id="25"/>
    <w:bookmarkStart w:id="26" w:name="conclusion"/>
    <w:p>
      <w:pPr>
        <w:pStyle w:val="Heading2"/>
      </w:pPr>
      <w:r>
        <w:t xml:space="preserve">Conclusion</w:t>
      </w:r>
    </w:p>
    <w:p>
      <w:pPr>
        <w:pStyle w:val="FirstParagraph"/>
      </w:pPr>
      <w:r>
        <w:t xml:space="preserve">In conclusion, the Electrical Engineer is a key driver of development in Saudi Arabia Jeddah. Their expertise is essential for building robust power infrastructure, integrating renewable energy sources, enabling smart city technologies, and ensuring regulatory compliance. As Jeddah continues to grow as a global commercial and religious hub, the complexity of engineering challenges will increase. However, with a strong foundation in technical knowledge and a commitment to innovation Electrical Engineers are well-positioned to meet these challenges. Their work not only supports the immediate needs of the city but also contributes to the long-term sustainability and economic vitality of Saudi Arabia Jeddah in alignment with Vision 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Electrical Engineer in the Development of Saudi Arabia Jeddah</dc:title>
  <dc:creator/>
  <dc:language>en</dc:language>
  <cp:keywords/>
  <dcterms:created xsi:type="dcterms:W3CDTF">2026-07-29T09:53:15Z</dcterms:created>
  <dcterms:modified xsi:type="dcterms:W3CDTF">2026-07-29T09:53:15Z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