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96d6a2bfc1d5ea9a14573d9004d15c4a90c6f21"/>
    <w:p>
      <w:pPr>
        <w:pStyle w:val="Heading1"/>
      </w:pPr>
      <w:r>
        <w:t xml:space="preserve">The Strategic Evolution of the Electrical Engineer within the United Arab Emirates, Abu Dhabi</w:t>
      </w:r>
    </w:p>
    <w:p>
      <w:pPr>
        <w:pStyle w:val="FirstParagraph"/>
      </w:pPr>
      <w:r>
        <w:rPr>
          <w:bCs/>
          <w:b/>
        </w:rPr>
        <w:t xml:space="preserve">Date:</w:t>
      </w:r>
      <w:r>
        <w:t xml:space="preserve"> </w:t>
      </w:r>
      <w:r>
        <w:t xml:space="preserve">October 26, 2023</w:t>
      </w:r>
      <w:r>
        <w:br/>
      </w:r>
      <w:r>
        <w:rPr>
          <w:bCs/>
          <w:b/>
        </w:rPr>
        <w:t xml:space="preserve">Jurisdiction/Region:</w:t>
      </w:r>
      <w:r>
        <w:t xml:space="preserve"> </w:t>
      </w:r>
      <w:r>
        <w:t xml:space="preserve">United Arab Emirates, Abu Dhabi</w:t>
      </w:r>
      <w:r>
        <w:br/>
      </w:r>
      <w:r>
        <w:rPr>
          <w:bCs/>
          <w:b/>
        </w:rPr>
        <w:t xml:space="preserve">Subject:</w:t>
      </w:r>
      <w:r>
        <w:t xml:space="preserve"> </w:t>
      </w:r>
      <w:r>
        <w:t xml:space="preserve">Infrastructure Development, Smart City Integration, and Renewable Energy Transition</w:t>
      </w:r>
    </w:p>
    <w:bookmarkStart w:id="20" w:name="abstract"/>
    <w:p>
      <w:pPr>
        <w:pStyle w:val="Heading2"/>
      </w:pPr>
      <w:r>
        <w:t xml:space="preserve">Abstract</w:t>
      </w:r>
    </w:p>
    <w:p>
      <w:pPr>
        <w:pStyle w:val="FirstParagraph"/>
      </w:pPr>
      <w:r>
        <w:t xml:space="preserve">This research paper examines the critical role of the electrical engineer in shaping the infrastructural landscape of the United Arab Emirates (UAE), with a specific focus on Abu Dhabi. As the capital city undergoes rapid modernization, driven by visions such as Abu Dhabi Economic Vision 2030, the demand for sophisticated electrical engineering solutions has never been higher. This document explores how electrical engineers are pivotal in transitioning from traditional fossil-fuel-based power grids to sustainable, smart-energy ecosystems. It further analyzes their contribution to urban planning through Smart City initiatives and the electrification of transportation networks.</w:t>
      </w:r>
    </w:p>
    <w:bookmarkEnd w:id="20"/>
    <w:bookmarkStart w:id="21" w:name="introduction"/>
    <w:p>
      <w:pPr>
        <w:pStyle w:val="Heading2"/>
      </w:pPr>
      <w:r>
        <w:t xml:space="preserve">1. Introduction</w:t>
      </w:r>
    </w:p>
    <w:p>
      <w:pPr>
        <w:pStyle w:val="FirstParagraph"/>
      </w:pPr>
      <w:r>
        <w:t xml:space="preserve">The United Arab Emirates has positioned itself as a global hub for innovation, luxury tourism, and economic diversification. At the heart of this transformation lies robust infrastructure, much of which is designed and maintained by skilled electrical engineers. In Abu Dhabi, the capital emirate, the complexity of these engineering challenges is compounded by extreme climatic conditions, high population density in urban centers like Saadiyat Island and Yas Island, and a national mandate to reduce carbon emissions. This paper argues that the modern electrical engineer in Abu Dhabi is no longer merely a technician of circuits and cables but a strategic architect of sustainable urban living.</w:t>
      </w:r>
    </w:p>
    <w:bookmarkEnd w:id="21"/>
    <w:bookmarkStart w:id="22" w:name="Xa5e5f0ad9ec4adb6ce1126c40a5b8ef7c7f1ccf"/>
    <w:p>
      <w:pPr>
        <w:pStyle w:val="Heading2"/>
      </w:pPr>
      <w:r>
        <w:t xml:space="preserve">2. The Transition to Sustainable Energy Grids</w:t>
      </w:r>
    </w:p>
    <w:p>
      <w:pPr>
        <w:pStyle w:val="FirstParagraph"/>
      </w:pPr>
      <w:r>
        <w:t xml:space="preserve">Historically, the power infrastructure in the United Arab Emirates relied heavily on oil and natural gas. However, the role of the electrical engineer has evolved significantly with the introduction of large-scale renewable energy projects such as the Mohammed bin Rashid Al Maktoum Solar Park in Dubai and similar initiatives across Abu Dhabi. In Abu Dhabi specifically, organizations like TAQA (Abu Dhabi National Energy Company) have spearheaded projects like Noor Abu Dhabi, the world’s largest single-site solar park.</w:t>
      </w:r>
    </w:p>
    <w:p>
      <w:pPr>
        <w:pStyle w:val="BodyText"/>
      </w:pPr>
      <w:r>
        <w:t xml:space="preserve">Electrical engineers are tasked with integrating these intermittent renewable sources into the national grid. This requires advanced knowledge in power systems analysis, grid stability, and energy storage solutions. The engineer must design hybrid systems that balance solar input with traditional gas turbines to ensure uninterrupted power supply (UPS) for critical infrastructure. Furthermore, they are responsible for upgrading transmission lines to handle bidirectional power flows, a necessary shift in a decentralized energy model.</w:t>
      </w:r>
    </w:p>
    <w:bookmarkEnd w:id="22"/>
    <w:bookmarkStart w:id="25" w:name="X7f9eba72da1505975b354ec23609abd6dcd6275"/>
    <w:p>
      <w:pPr>
        <w:pStyle w:val="Heading2"/>
      </w:pPr>
      <w:r>
        <w:t xml:space="preserve">3. Smart City Infrastructure and IoT Integration</w:t>
      </w:r>
    </w:p>
    <w:p>
      <w:pPr>
        <w:pStyle w:val="FirstParagraph"/>
      </w:pPr>
      <w:r>
        <w:t xml:space="preserve">Abu Dhabi has launched ambitious initiatives to become a global leader in smart city technology. The Al Maryah Central district and the Saadiyat Island development serve as prime examples of this integration. Here, the electrical engineer plays a central role in designing the Internet of Things (IoT) infrastructure that powers these environments.</w:t>
      </w:r>
    </w:p>
    <w:bookmarkStart w:id="23" w:name="intelligent-lighting-and-street-networks"/>
    <w:p>
      <w:pPr>
        <w:pStyle w:val="Heading3"/>
      </w:pPr>
      <w:r>
        <w:t xml:space="preserve">3.1 Intelligent Lighting and Street Networks</w:t>
      </w:r>
    </w:p>
    <w:p>
      <w:pPr>
        <w:pStyle w:val="FirstParagraph"/>
      </w:pPr>
      <w:r>
        <w:t xml:space="preserve">In Abu Dhabi, street lighting systems are being retrofitted with LED technologies controlled by centralized smart networks. Electrical engineers design these systems to optimize energy consumption based on real-time traffic data and ambient light levels. This not only reduces the emirate’s carbon footprint but also enhances public safety and operational efficiency.</w:t>
      </w:r>
    </w:p>
    <w:bookmarkEnd w:id="23"/>
    <w:bookmarkStart w:id="24" w:name="building-management-systems-bms"/>
    <w:p>
      <w:pPr>
        <w:pStyle w:val="Heading3"/>
      </w:pPr>
      <w:r>
        <w:t xml:space="preserve">3.2 Building Management Systems (BMS)</w:t>
      </w:r>
    </w:p>
    <w:p>
      <w:pPr>
        <w:pStyle w:val="FirstParagraph"/>
      </w:pPr>
      <w:r>
        <w:t xml:space="preserve">The architectural landscape of Abu Dhabi is characterized by skyscrapers and complex commercial complexes. Electrical engineers are essential in designing integrated Building Management Systems that monitor HVAC, lighting, and security systems in real-time. By utilizing AI-driven analytics, these engineers help building operators reduce energy waste by up to 30%, contributing significantly to the UAE’s sustainability goals.</w:t>
      </w:r>
    </w:p>
    <w:bookmarkEnd w:id="24"/>
    <w:bookmarkEnd w:id="25"/>
    <w:bookmarkStart w:id="26" w:name="electrification-of-transportation"/>
    <w:p>
      <w:pPr>
        <w:pStyle w:val="Heading2"/>
      </w:pPr>
      <w:r>
        <w:t xml:space="preserve">4. Electrification of Transportation</w:t>
      </w:r>
    </w:p>
    <w:p>
      <w:pPr>
        <w:pStyle w:val="FirstParagraph"/>
      </w:pPr>
      <w:r>
        <w:t xml:space="preserve">A key pillar of Abu Dhabi’s future mobility strategy is the electrification of public transport. The expansion of the Etihad Rail network and the integration electric buses (e-buses) into the public transit system present unique challenges for electrical engineers.</w:t>
      </w:r>
    </w:p>
    <w:p>
      <w:pPr>
        <w:pStyle w:val="BodyText"/>
      </w:pPr>
      <w:r>
        <w:t xml:space="preserve">The engineering team must design charging infrastructure that can handle high loads without destabilizing local grids. This involves site selection, load forecasting, and thermal management systems capable of operating in Abu Dhabi’s intense heat. Additionally, engineers are working on vehicle-to-grid (V2G) technologies, where electric buses could potentially feed energy back into the grid during peak demand hours, thereby stabilizing the network.</w:t>
      </w:r>
    </w:p>
    <w:bookmarkEnd w:id="26"/>
    <w:bookmarkStart w:id="27" w:name="Xaff26395a595e9ef72ed07f77ae936df5493b34"/>
    <w:p>
      <w:pPr>
        <w:pStyle w:val="Heading2"/>
      </w:pPr>
      <w:r>
        <w:t xml:space="preserve">5. Challenges and Adaptations to Climatic Conditions</w:t>
      </w:r>
    </w:p>
    <w:p>
      <w:pPr>
        <w:pStyle w:val="FirstParagraph"/>
      </w:pPr>
      <w:r>
        <w:t xml:space="preserve">The desert climate of the United Arab Emirates presents distinct challenges for electrical engineering projects. High temperatures and sandstorms can degrade equipment efficiency and lifespan. Electrical engineers in Abu Dhabi must employ specialized materials and cooling systems to protect sensitive electronic components.</w:t>
      </w:r>
    </w:p>
    <w:p>
      <w:pPr>
        <w:pStyle w:val="BodyText"/>
      </w:pPr>
      <w:r>
        <w:t xml:space="preserve">Solar panels, for instance, suffer from efficiency losses due to dust accumulation. Engineers are developing automated cleaning systems powered by solar energy itself, creating a self-sustaining loop. Similarly, underground cable tunnels require rigorous thermal modeling to ensure that heat dissipation is adequate to prevent insulation failure. These adaptations highlight the specialized nature of electrical engineering practice in this specific geographic context.</w:t>
      </w:r>
    </w:p>
    <w:bookmarkEnd w:id="27"/>
    <w:bookmarkStart w:id="28" w:name="human-capital-and-knowledge-transfer"/>
    <w:p>
      <w:pPr>
        <w:pStyle w:val="Heading2"/>
      </w:pPr>
      <w:r>
        <w:t xml:space="preserve">6. Human Capital and Knowledge Transfer</w:t>
      </w:r>
    </w:p>
    <w:p>
      <w:pPr>
        <w:pStyle w:val="FirstParagraph"/>
      </w:pPr>
      <w:r>
        <w:t xml:space="preserve">The rapid technological shift in Abu Dhabi has created a high demand for specialized talent. There is a concerted effort by local universities and vocational training centers to upskill the workforce. The role of the electrical engineer now encompasses not only technical proficiency but also project management and cross-disciplinary collaboration with data scientists, urban planners, and environmentalists.</w:t>
      </w:r>
    </w:p>
    <w:p>
      <w:pPr>
        <w:pStyle w:val="BodyText"/>
      </w:pPr>
      <w:r>
        <w:t xml:space="preserve">Mentorship programs are increasingly important as experienced engineers transfer knowledge to newer generations who are more adept at digital twin technology and AI-driven grid management. This knowledge transfer is crucial for the long-term sustainability of infrastructure projects in the United Arab Emirates.</w:t>
      </w:r>
    </w:p>
    <w:bookmarkEnd w:id="28"/>
    <w:bookmarkStart w:id="29" w:name="conclusion"/>
    <w:p>
      <w:pPr>
        <w:pStyle w:val="Heading2"/>
      </w:pPr>
      <w:r>
        <w:t xml:space="preserve">7. Conclusion</w:t>
      </w:r>
    </w:p>
    <w:p>
      <w:pPr>
        <w:pStyle w:val="FirstParagraph"/>
      </w:pPr>
      <w:r>
        <w:t xml:space="preserve">In conclusion, the electrical engineer is a cornerstone of development in Abu Dhabi, driving both economic growth and environmental stewardship. From integrating renewable energy sources into a resilient grid to designing smart city ecosystems and electrifying transportation networks, their work defines the modern urban experience in the United Arab Emirates. As Abu Dhabi continues to pursue its vision of a post-oil economy, the scope of electrical engineering will only expand, requiring continuous innovation and adaptation. The successful implementation of future projects will depend on the ability of these professionals to blend traditional engineering principles with cutting-edge digital technologies.</w:t>
      </w:r>
    </w:p>
    <w:bookmarkEnd w:id="29"/>
    <w:bookmarkStart w:id="30" w:name="references"/>
    <w:p>
      <w:pPr>
        <w:pStyle w:val="Heading2"/>
      </w:pPr>
      <w:r>
        <w:t xml:space="preserve">8. References</w:t>
      </w:r>
    </w:p>
    <w:p>
      <w:pPr>
        <w:numPr>
          <w:ilvl w:val="0"/>
          <w:numId w:val="1001"/>
        </w:numPr>
        <w:pStyle w:val="Compact"/>
      </w:pPr>
      <w:r>
        <w:rPr>
          <w:bCs/>
          <w:b/>
        </w:rPr>
        <w:t xml:space="preserve">Taqa Annual Report 2023:</w:t>
      </w:r>
      <w:r>
        <w:t xml:space="preserve"> </w:t>
      </w:r>
      <w:r>
        <w:t xml:space="preserve">Sustainable Energy Integration Strategies in Abu Dhabi.</w:t>
      </w:r>
    </w:p>
    <w:p>
      <w:pPr>
        <w:numPr>
          <w:ilvl w:val="0"/>
          <w:numId w:val="1001"/>
        </w:numPr>
        <w:pStyle w:val="Compact"/>
      </w:pPr>
      <w:r>
        <w:rPr>
          <w:bCs/>
          <w:b/>
        </w:rPr>
        <w:t xml:space="preserve">Government of Abu Dhabi:</w:t>
      </w:r>
      <w:r>
        <w:t xml:space="preserve">"Abu Dhabi Economic Vision 2030" – Infrastructure and Sustainability Goals.</w:t>
      </w:r>
    </w:p>
    <w:p>
      <w:pPr>
        <w:numPr>
          <w:ilvl w:val="0"/>
          <w:numId w:val="1001"/>
        </w:numPr>
        <w:pStyle w:val="Compact"/>
      </w:pPr>
      <w:r>
        <w:rPr>
          <w:bCs/>
          <w:b/>
        </w:rPr>
        <w:t xml:space="preserve">Mohammed bin Rashid Al Maktoum Solar Park Official Reports:</w:t>
      </w:r>
      <w:r>
        <w:t xml:space="preserve"> </w:t>
      </w:r>
      <w:r>
        <w:t xml:space="preserve">Impact on Regional Grid Stability.</w:t>
      </w:r>
    </w:p>
    <w:p>
      <w:pPr>
        <w:numPr>
          <w:ilvl w:val="0"/>
          <w:numId w:val="1001"/>
        </w:numPr>
        <w:pStyle w:val="Compact"/>
      </w:pPr>
      <w:r>
        <w:rPr>
          <w:bCs/>
          <w:b/>
        </w:rPr>
        <w:t xml:space="preserve">Sustainable City Abu Dhabi Initiatives:</w:t>
      </w:r>
      <w:r>
        <w:t xml:space="preserve"> </w:t>
      </w:r>
      <w:r>
        <w:t xml:space="preserve">Technical Case Studies on Smart Grid Deployment.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Engineering in the United Arab Emirates, Abu Dhabi</dc:title>
  <dc:creator/>
  <cp:keywords/>
  <dcterms:created xsi:type="dcterms:W3CDTF">2026-07-29T15:47:24Z</dcterms:created>
  <dcterms:modified xsi:type="dcterms:W3CDTF">2026-07-29T15:47:24Z</dcterms:modified>
</cp:coreProperties>
</file>

<file path=docProps/custom.xml><?xml version="1.0" encoding="utf-8"?>
<Properties xmlns="http://schemas.openxmlformats.org/officeDocument/2006/custom-properties" xmlns:vt="http://schemas.openxmlformats.org/officeDocument/2006/docPropsVTypes"/>
</file>