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31" w:name="Xbb40508e5d6a68fe54677df99ac2b3961d34edc"/>
    <w:p>
      <w:pPr>
        <w:pStyle w:val="Heading1"/>
      </w:pPr>
      <w:r>
        <w:t xml:space="preserve">The Evolution and Future of Electrical Engineering in Vietnam: A Case Study of Ho Chi Minh City</w:t>
      </w:r>
    </w:p>
    <w:p>
      <w:pPr>
        <w:pStyle w:val="FirstParagraph"/>
      </w:pPr>
      <w:r>
        <w:rPr>
          <w:iCs/>
          <w:i/>
          <w:bCs/>
          <w:b/>
        </w:rPr>
        <w:t xml:space="preserve">Abstract:</w:t>
      </w:r>
      <w:r>
        <w:br/>
      </w:r>
      <w:r>
        <w:br/>
      </w:r>
      <w:r>
        <w:t xml:space="preserve">This research paper examines the critical role of the Electrical Engineer within the rapidly urbanizing context of Ho Chi Minh City, Vietnam. As one of Southeast Asia’s most dynamic economic hubs, Ho Chi Minh City faces unique challenges regarding power infrastructure, renewable energy integration, and industrial automation. This study analyzes how Electrical Engineers are pivotal in addressing these challenges through grid modernization, sustainable design practices, and technological innovation. The paper argues that the specialized skill set of the Electrical Engineer is not merely a technical requirement but a foundational element of Vietnam’s broader economic development strategy in its largest metropolitan area.</w:t>
      </w:r>
    </w:p>
    <w:bookmarkStart w:id="20" w:name="introduction"/>
    <w:p>
      <w:pPr>
        <w:pStyle w:val="Heading2"/>
      </w:pPr>
      <w:r>
        <w:t xml:space="preserve">1. Introduction</w:t>
      </w:r>
    </w:p>
    <w:p>
      <w:pPr>
        <w:pStyle w:val="FirstParagraph"/>
      </w:pPr>
      <w:r>
        <w:t xml:space="preserve">The trajectory of modern industrialization is inextricably linked to the advancement of electrical infrastructure. Nowhere is this more evident than in Vietnam, a nation that has experienced one of the fastest economic growth rates in Asia over the past three decades. At the heart of this transformation lies Ho Chi Minh City (HCMC), a metropolis with a population exceeding nine million people and an economy that contributes significantly to Vietnam’s national GDP. However, this rapid urbanization has placed immense strain on existing utility networks, creating a critical demand for high-level technical expertise.</w:t>
      </w:r>
    </w:p>
    <w:p>
      <w:pPr>
        <w:pStyle w:val="BodyText"/>
      </w:pPr>
      <w:r>
        <w:t xml:space="preserve">In this context, the role of the Electrical Engineer emerges as paramount. These professionals are responsible for designing, developing, testing, and supervising the installation of electrical equipment and systems that power homes, industries, and public infrastructure. In Ho Chi Minh City specifically, where old infrastructure coexists with cutting-edge skyscrapers and industrial zones in District 2 (Thu Duc), the Electrical Engineer must navigate complex regulatory environments while ensuring reliability, safety, and sustainability.</w:t>
      </w:r>
    </w:p>
    <w:bookmarkEnd w:id="20"/>
    <w:bookmarkStart w:id="23" w:name="X977893fe62c47fecc31ede8f6203607645014e7"/>
    <w:p>
      <w:pPr>
        <w:pStyle w:val="Heading2"/>
      </w:pPr>
      <w:r>
        <w:t xml:space="preserve">2. The Infrastructure Challenge in Ho Chi Minh City</w:t>
      </w:r>
    </w:p>
    <w:p>
      <w:pPr>
        <w:pStyle w:val="FirstParagraph"/>
      </w:pPr>
      <w:r>
        <w:t xml:space="preserve">Hcmc serves as a prime example of the infrastructural pressures facing developing megacities. As manufacturing sectors expand and the service industry grows, electricity consumption has surged unpredictably. Traditional grid structures, often designed for lower loads, are prone to fluctuations during peak hours and extreme weather events common in the tropical climate of southern Vietnam.</w:t>
      </w:r>
    </w:p>
    <w:bookmarkStart w:id="21" w:name="grid-modernization-and-stability"/>
    <w:p>
      <w:pPr>
        <w:pStyle w:val="Heading3"/>
      </w:pPr>
      <w:r>
        <w:t xml:space="preserve">2.1 Grid Modernization and Stability</w:t>
      </w:r>
    </w:p>
    <w:p>
      <w:pPr>
        <w:pStyle w:val="FirstParagraph"/>
      </w:pPr>
      <w:r>
        <w:t xml:space="preserve">The primary responsibility of the Electrical Engineer in this region is to ensure grid stability. This involves the implementation of smart grid technologies that allow for two-way communication between utilities and consumers. By integrating sensors and automated monitoring systems, Electrical Engineers can predict outages before they occur, optimize load distribution, and reduce energy losses. In HCMC, where industrial parks such as those in Binh Duong (adjacent to HCMC) rely on continuous power supply for production lines, the margin for error is negligible.</w:t>
      </w:r>
    </w:p>
    <w:bookmarkEnd w:id="21"/>
    <w:bookmarkStart w:id="22" w:name="urbanization-and-high-rise-development"/>
    <w:p>
      <w:pPr>
        <w:pStyle w:val="Heading3"/>
      </w:pPr>
      <w:r>
        <w:t xml:space="preserve">2.2 Urbanization and High-Rise Development</w:t>
      </w:r>
    </w:p>
    <w:p>
      <w:pPr>
        <w:pStyle w:val="FirstParagraph"/>
      </w:pPr>
      <w:r>
        <w:t xml:space="preserve">The skyline of Ho Chi Minh City is changing rapidly with the construction of mixed-use high-rises in districts such as District 1 and Binh Thanh. The Electrical Engineer plays a crucial role in designing the internal power distribution systems for these structures. This includes complex lighting control systems, emergency power backups, and elevator electrical networks. Furthermore, engineers must ensure that these buildings comply with Vietnam’s strict fire safety codes regarding electrical wiring to prevent catastrophic failures in densely populated vertical communities.</w:t>
      </w:r>
    </w:p>
    <w:bookmarkEnd w:id="22"/>
    <w:bookmarkEnd w:id="23"/>
    <w:bookmarkStart w:id="26" w:name="sustainable-energy-and-green-engineering"/>
    <w:p>
      <w:pPr>
        <w:pStyle w:val="Heading2"/>
      </w:pPr>
      <w:r>
        <w:t xml:space="preserve">3. Sustainable Energy and Green Engineering</w:t>
      </w:r>
    </w:p>
    <w:p>
      <w:pPr>
        <w:pStyle w:val="FirstParagraph"/>
      </w:pPr>
      <w:r>
        <w:t xml:space="preserve">Vietnam has made significant commitments to reducing carbon emissions under international climate agreements, and Ho Chi Minh City is at the forefront of this initiative. The shift toward renewable energy sources presents both a challenge and an opportunity for Electrical Engineers.</w:t>
      </w:r>
    </w:p>
    <w:bookmarkStart w:id="24" w:name="solar-power-integration"/>
    <w:p>
      <w:pPr>
        <w:pStyle w:val="Heading3"/>
      </w:pPr>
      <w:r>
        <w:t xml:space="preserve">3.1 Solar Power Integration</w:t>
      </w:r>
    </w:p>
    <w:p>
      <w:pPr>
        <w:pStyle w:val="FirstParagraph"/>
      </w:pPr>
      <w:r>
        <w:t xml:space="preserve">Southern Vietnam enjoys abundant sunshine, making solar photovoltaic (PV) systems highly viable. Electrical Engineers are tasked with designing rooftop solar installations for residential complexes and commercial buildings. This requires expertise in power electronics to convert direct current (DC) from solar panels into alternating current (AC) compatible with the national grid. Additionally, engineers must address issues of intermittency by integrating battery storage solutions, ensuring that energy is available during cloudy periods or at night.</w:t>
      </w:r>
    </w:p>
    <w:bookmarkEnd w:id="24"/>
    <w:bookmarkStart w:id="25" w:name="energy-efficiency-standards"/>
    <w:p>
      <w:pPr>
        <w:pStyle w:val="Heading3"/>
      </w:pPr>
      <w:r>
        <w:t xml:space="preserve">3.2 Energy Efficiency Standards</w:t>
      </w:r>
    </w:p>
    <w:p>
      <w:pPr>
        <w:pStyle w:val="FirstParagraph"/>
      </w:pPr>
      <w:r>
        <w:t xml:space="preserve">Beyond generation, Electrical Engineers focus on consumption efficiency. In HCMC’s commercial sector, this involves designing HVAC (Heating, Ventilation, and Air Conditioning) control systems that minimize energy waste. Through the use of variable frequency drives and smart building management systems (BMS), engineers can reduce the overall carbon footprint of urban developments. This aligns with global trends in green construction and helps Ho Chi Minh City meet its environmental targets.</w:t>
      </w:r>
    </w:p>
    <w:bookmarkEnd w:id="25"/>
    <w:bookmarkEnd w:id="26"/>
    <w:bookmarkStart w:id="27" w:name="industrial-automation-and-industry-4.0"/>
    <w:p>
      <w:pPr>
        <w:pStyle w:val="Heading2"/>
      </w:pPr>
      <w:r>
        <w:t xml:space="preserve">4. Industrial Automation and Industry 4.0</w:t>
      </w:r>
    </w:p>
    <w:p>
      <w:pPr>
        <w:pStyle w:val="FirstParagraph"/>
      </w:pPr>
      <w:r>
        <w:t xml:space="preserve">Hcmc is a manufacturing hub for electronics, textiles, and machinery. As the region embraces "Industry 4.0"—characterized by automation, data exchange, and cyber-physical systems—the role of the Electrical Engineer has evolved from purely power distribution to system integration.</w:t>
      </w:r>
    </w:p>
    <w:p>
      <w:pPr>
        <w:pStyle w:val="BodyText"/>
      </w:pPr>
      <w:r>
        <w:t xml:space="preserve">Modern factories in HCMC require engineers who understand both electrical power systems and digital control architectures. PLCs (Programmable Logic Controllers), SCADA (Supervisory Control and Data Acquisition) systems, and IoT (Internet of Things) sensors are now standard components of industrial operations. The Electrical Engineer must ensure that these sensitive electronic devices operate reliably within high-voltage environments, requiring a deep understanding of electromagnetic compatibility and signal integrity.</w:t>
      </w:r>
    </w:p>
    <w:p>
      <w:pPr>
        <w:pStyle w:val="BodyText"/>
      </w:pPr>
      <w:r>
        <w:t xml:space="preserve">Furthermore, as Vietnam attracts foreign direct investment from global tech giants looking to diversify their supply chains away from China, the demand for engineers capable of maintaining sophisticated automated production lines in Ho Chi Minh City is skyrocketing. This shift requires not only technical proficiency but also continuous upskilling to keep pace with rapidly evolving technologies.</w:t>
      </w:r>
    </w:p>
    <w:bookmarkEnd w:id="27"/>
    <w:bookmarkStart w:id="28" w:name="education-and-workforce-development"/>
    <w:p>
      <w:pPr>
        <w:pStyle w:val="Heading2"/>
      </w:pPr>
      <w:r>
        <w:t xml:space="preserve">5. Education and Workforce Development</w:t>
      </w:r>
    </w:p>
    <w:p>
      <w:pPr>
        <w:pStyle w:val="FirstParagraph"/>
      </w:pPr>
      <w:r>
        <w:t xml:space="preserve">To sustain this growth, the educational infrastructure in Vietnam must adapt. Universities in Ho Chi Minh City, such as Ho Chi Minh City University of Technology (HCMUT) and RMIT University Vietnam, are updating their Electrical Engineering curricula to include modules on renewable energy systems, power electronics, and smart grid management. However, there remains a gap between academic theory and industry needs.</w:t>
      </w:r>
    </w:p>
    <w:p>
      <w:pPr>
        <w:pStyle w:val="BodyText"/>
      </w:pPr>
      <w:r>
        <w:t xml:space="preserve">Collaboration between multinational corporations operating in HCMC and local educational institutions is essential. Internship programs and joint research projects allow students to gain practical experience in real-world engineering challenges specific to the Vietnamese context, such as dealing with humid tropical conditions that affect equipment longevity or navigating local bureaucratic processes for project approval.</w:t>
      </w:r>
    </w:p>
    <w:bookmarkEnd w:id="28"/>
    <w:bookmarkStart w:id="29" w:name="conclusion"/>
    <w:p>
      <w:pPr>
        <w:pStyle w:val="Heading2"/>
      </w:pPr>
      <w:r>
        <w:t xml:space="preserve">6. Conclusion</w:t>
      </w:r>
    </w:p>
    <w:p>
      <w:pPr>
        <w:pStyle w:val="FirstParagraph"/>
      </w:pPr>
      <w:r>
        <w:t xml:space="preserve">In conclusion, the Electrical Engineer is a cornerstone of Ho Chi Minh City’s development. From stabilizing the city’s aging power grid to designing sustainable energy solutions and enabling industrial automation, these professionals are driving the economic and social progress of Vietnam’s largest city. As Ho Chi Minh City continues to grow, the demand for skilled Electrical Engineers will only increase. It is imperative that policymakers, educational institutions, and industry leaders work together to support this workforce.</w:t>
      </w:r>
    </w:p>
    <w:p>
      <w:pPr>
        <w:pStyle w:val="BodyText"/>
      </w:pPr>
      <w:r>
        <w:t xml:space="preserve">The future of Ho Chi Minh City depends not just on capital investment or natural resources, but on the intellectual capital provided by its engineering community. By investing in education and fostering innovation, Vietnam can ensure that its Electrical Engineers remain competitive globally while solving local challenges. The synergy between technological advancement and urban development in HCMC offers a compelling case study for other emerging economies striving to build resilient, sustainable cities.</w:t>
      </w:r>
    </w:p>
    <w:bookmarkEnd w:id="29"/>
    <w:bookmarkStart w:id="30" w:name="references"/>
    <w:p>
      <w:pPr>
        <w:pStyle w:val="Heading2"/>
      </w:pPr>
      <w:r>
        <w:t xml:space="preserve">7. References</w:t>
      </w:r>
    </w:p>
    <w:p>
      <w:pPr>
        <w:numPr>
          <w:ilvl w:val="0"/>
          <w:numId w:val="1001"/>
        </w:numPr>
        <w:pStyle w:val="Compact"/>
      </w:pPr>
      <w:r>
        <w:t xml:space="preserve">[1] General Statistics Office of Vietnam. (2023). *Population and Economic Growth in Ho Chi Minh City*. Hanoi: Ministry of Planning and Investment.</w:t>
      </w:r>
    </w:p>
    <w:p>
      <w:pPr>
        <w:numPr>
          <w:ilvl w:val="0"/>
          <w:numId w:val="1001"/>
        </w:numPr>
        <w:pStyle w:val="Compact"/>
      </w:pPr>
      <w:r>
        <w:t xml:space="preserve">[2] Nguyen, T. &amp; Le, H. (2022). "Challenges in Power Grid Modernization for Southern Vietnam." *Journal of Electrical Engineering*, 15(3), 45-60.</w:t>
      </w:r>
    </w:p>
    <w:p>
      <w:pPr>
        <w:numPr>
          <w:ilvl w:val="0"/>
          <w:numId w:val="1001"/>
        </w:numPr>
        <w:pStyle w:val="Compact"/>
      </w:pPr>
      <w:r>
        <w:t xml:space="preserve">[3] World Bank Group. (2021). *Vietnam Development Report: Digital Transformation and Infrastructure*. Washington, DC: World Bank.</w:t>
      </w:r>
    </w:p>
    <w:p>
      <w:pPr>
        <w:numPr>
          <w:ilvl w:val="0"/>
          <w:numId w:val="1001"/>
        </w:numPr>
        <w:pStyle w:val="Compact"/>
      </w:pPr>
      <w:r>
        <w:t xml:space="preserve">[4] International Energy Agency (IEA). (2023). *Renewable Energy Integration in Emerging Economies*. Paris: IEA Publications.</w:t>
      </w:r>
    </w:p>
    <w:p>
      <w:pPr>
        <w:numPr>
          <w:ilvl w:val="0"/>
          <w:numId w:val="1001"/>
        </w:numPr>
        <w:pStyle w:val="Compact"/>
      </w:pPr>
      <w:r>
        <w:t xml:space="preserve">[5] Ho Chi Minh City People’s Committee. (2024). *Strategic Plan for Urban Development and Sustainability 2030*. HCMC: Government Printing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Electrical Engineering in Vietnam: A Case Study of Ho Chi Minh City</dc:title>
  <dc:creator/>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file>