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861d85645fe6b332e14c791d3e2268dac3f3a04"/>
    <w:p>
      <w:pPr>
        <w:pStyle w:val="Heading1"/>
      </w:pPr>
      <w:r>
        <w:t xml:space="preserve">The Role and Regulatory Framework of the Electrician in Germany Frankfurt</w:t>
      </w:r>
      <w:r>
        <w:br/>
      </w:r>
      <w:r>
        <w:t xml:space="preserve">A Comprehensive Research Paper</w:t>
      </w:r>
    </w:p>
    <w:p>
      <w:pPr>
        <w:pStyle w:val="FirstParagraph"/>
      </w:pPr>
      <w:r>
        <w:rPr>
          <w:bCs/>
          <w:b/>
        </w:rPr>
        <w:t xml:space="preserve">Abstract:</w:t>
      </w:r>
      <w:r>
        <w:br/>
      </w:r>
      <w:r>
        <w:t xml:space="preserve">This research paper examines the critical role of the electrician within the infrastructure and construction sectors of Germany Frankfurt. As one of Europe’s most significant financial and logistical hubs, Frankfurt demands rigorous standards in electrical safety, energy efficiency, and technological integration. This document explores the legal frameworks governing electrical work in this region, specifically focusing on German DIN norms and VDE standards. Furthermore, it analyzes the economic impact of qualified electricians on sustainable urban development and the modernization of grid infrastructure.</w:t>
      </w:r>
    </w:p>
    <w:bookmarkStart w:id="20" w:name="introduction"/>
    <w:p>
      <w:pPr>
        <w:pStyle w:val="Heading2"/>
      </w:pPr>
      <w:r>
        <w:t xml:space="preserve">1. Introduction</w:t>
      </w:r>
    </w:p>
    <w:p>
      <w:pPr>
        <w:pStyle w:val="FirstParagraph"/>
      </w:pPr>
      <w:r>
        <w:t xml:space="preserve">The city of Germany Frankfurt (Frankfurt am Main) stands as a testament to modern European engineering and economic prowess. As a global financial center housing the European Central Bank, numerous stock exchanges, and international logistics hubs, the demand for reliable electrical infrastructure is paramount. At the heart of this infrastructure lies the electrician—a professional whose role extends far beyond simple wiring. In Germany Frankfurt, an electrician is not merely a technician but a certified specialist responsible for ensuring compliance with some of the strictest safety regulations in Europe.</w:t>
      </w:r>
    </w:p>
    <w:p>
      <w:pPr>
        <w:pStyle w:val="BodyText"/>
      </w:pPr>
      <w:r>
        <w:t xml:space="preserve">This research paper aims to provide a detailed analysis of the profession of the electrician within this specific geographic and regulatory context. By understanding the unique requirements imposed by German law and local municipal codes in Germany Frankfurt, stakeholders can better appreciate the complexity, necessity, and high standard of excellence required in this trade.</w:t>
      </w:r>
    </w:p>
    <w:bookmarkEnd w:id="20"/>
    <w:bookmarkStart w:id="23" w:name="regulatory-landscape-the-vde-standards"/>
    <w:p>
      <w:pPr>
        <w:pStyle w:val="Heading2"/>
      </w:pPr>
      <w:r>
        <w:t xml:space="preserve">2. Regulatory Landscape: The VDE Standards</w:t>
      </w:r>
    </w:p>
    <w:p>
      <w:pPr>
        <w:pStyle w:val="FirstParagraph"/>
      </w:pPr>
      <w:r>
        <w:t xml:space="preserve">The practice of an electrician is heavily regulated to ensure public safety. In Germany Frankfurt, as in the rest of the country, adherence to the guidelines set by the German Electrical and Electronic Manufacturers' Association (VDE) is mandatory. These standards are codified into DIN VDE norms, which dictate everything from cable thickness to grounding procedures.</w:t>
      </w:r>
    </w:p>
    <w:bookmarkStart w:id="21" w:name="legal-requirements-for-certification"/>
    <w:p>
      <w:pPr>
        <w:pStyle w:val="Heading3"/>
      </w:pPr>
      <w:r>
        <w:t xml:space="preserve">2.1 Legal Requirements for Certification</w:t>
      </w:r>
    </w:p>
    <w:p>
      <w:pPr>
        <w:pStyle w:val="FirstParagraph"/>
      </w:pPr>
      <w:r>
        <w:t xml:space="preserve">To operate as a qualified electrician in Germany Frankfurt, one must possess specific certifications recognized by the German trade chambers (IHK or HWK). The path typically involves a rigorous three-and-a-half-year apprenticeship (</w:t>
      </w:r>
      <w:r>
        <w:rPr>
          <w:iCs/>
          <w:i/>
        </w:rPr>
        <w:t xml:space="preserve">Ausbildung</w:t>
      </w:r>
      <w:r>
        <w:t xml:space="preserve">) known as "Fachkraft für Energietechnik" or similar specialized tracks. For independent contractors working in Germany Frankfurt, holding a "Meisterbrief" (Master Craftsman Certificate) is often legally required to run an electrical business and supervise other workers.</w:t>
      </w:r>
    </w:p>
    <w:bookmarkEnd w:id="21"/>
    <w:bookmarkStart w:id="22" w:name="the-role-of-the-vde-testing-laboratory"/>
    <w:p>
      <w:pPr>
        <w:pStyle w:val="Heading3"/>
      </w:pPr>
      <w:r>
        <w:t xml:space="preserve">2.2 The Role of the VDE Testing Laboratory</w:t>
      </w:r>
    </w:p>
    <w:p>
      <w:pPr>
        <w:pStyle w:val="FirstParagraph"/>
      </w:pPr>
      <w:r>
        <w:t xml:space="preserve">In Germany Frankfurt, where high-rise commercial buildings dominate the skyline, routine inspections by accredited VDE testing laboratories are compulsory. An electrician must prepare installations to pass these rigorous tests. Failure to comply can result in severe legal penalties and the revocation of operating licenses, highlighting the high stakes involved in this profession.</w:t>
      </w:r>
    </w:p>
    <w:bookmarkEnd w:id="22"/>
    <w:bookmarkEnd w:id="23"/>
    <w:bookmarkStart w:id="26" w:name="economic-impact-and-industry-demand"/>
    <w:p>
      <w:pPr>
        <w:pStyle w:val="Heading2"/>
      </w:pPr>
      <w:r>
        <w:t xml:space="preserve">3. Economic Impact and Industry Demand</w:t>
      </w:r>
    </w:p>
    <w:p>
      <w:pPr>
        <w:pStyle w:val="FirstParagraph"/>
      </w:pPr>
      <w:r>
        <w:t xml:space="preserve">The economy of Germany Frankfurt is driven by finance, logistics, and increasingly, green technology. The electrician plays a pivotal role in sustaining this economic engine.</w:t>
      </w:r>
    </w:p>
    <w:bookmarkStart w:id="24" w:name="X29aff9b45029aee930d1cd266c9eda1d51718e3"/>
    <w:p>
      <w:pPr>
        <w:pStyle w:val="Heading3"/>
      </w:pPr>
      <w:r>
        <w:t xml:space="preserve">3.1 Data Centers and Financial Infrastructure</w:t>
      </w:r>
    </w:p>
    <w:p>
      <w:pPr>
        <w:pStyle w:val="FirstParagraph"/>
      </w:pPr>
      <w:r>
        <w:t xml:space="preserve">Frankfurt hosts some of the largest data centers in Europe. These facilities require uninterrupted power supply (UPS) systems, redundant backups, and precise climate control—all managed by specialized electricians. In Germany Frankfurt, the demand for electricians who understand high-voltage industrial systems is immense. A single power outage can cost millions in lost transactions, underscoring the critical nature of the electrician's work.</w:t>
      </w:r>
    </w:p>
    <w:bookmarkEnd w:id="24"/>
    <w:bookmarkStart w:id="25" w:name="the-green-transition"/>
    <w:p>
      <w:pPr>
        <w:pStyle w:val="Heading3"/>
      </w:pPr>
      <w:r>
        <w:t xml:space="preserve">3.2 The Green Transition</w:t>
      </w:r>
    </w:p>
    <w:p>
      <w:pPr>
        <w:pStyle w:val="FirstParagraph"/>
      </w:pPr>
      <w:r>
        <w:t xml:space="preserve">Globally, and specifically within Germany Frankfurt, there is a massive push toward renewable energy sources. Electricians are at the forefront of this transition, installing photovoltaic (PV) systems on commercial rooftops and retrofitting older buildings in the city center to meet modern efficiency standards. The "Wärmewende" (heat transition) requires electricians to install heat pumps and smart grid technologies, creating a surge in demand for skilled labor.</w:t>
      </w:r>
    </w:p>
    <w:bookmarkEnd w:id="25"/>
    <w:bookmarkEnd w:id="26"/>
    <w:bookmarkStart w:id="29" w:name="technological-advancements-smart-cities"/>
    <w:p>
      <w:pPr>
        <w:pStyle w:val="Heading2"/>
      </w:pPr>
      <w:r>
        <w:t xml:space="preserve">4. Technological Advancements: Smart Cities</w:t>
      </w:r>
    </w:p>
    <w:p>
      <w:pPr>
        <w:pStyle w:val="FirstParagraph"/>
      </w:pPr>
      <w:r>
        <w:t xml:space="preserve">The concept of the "Smart City" is actively being implemented in parts of Germany Frankfurt. This involves the integration of IoT (Internet of Things) devices into the electrical grid to optimize energy usage and reduce waste.</w:t>
      </w:r>
    </w:p>
    <w:bookmarkStart w:id="27" w:name="integration-of-renewable-energy"/>
    <w:p>
      <w:pPr>
        <w:pStyle w:val="Heading3"/>
      </w:pPr>
      <w:r>
        <w:t xml:space="preserve">4.1 Integration of Renewable Energy</w:t>
      </w:r>
    </w:p>
    <w:p>
      <w:pPr>
        <w:pStyle w:val="FirstParagraph"/>
      </w:pPr>
      <w:r>
        <w:t xml:space="preserve">An electrician in modern Germany Frankfurt must be proficient in integrating solar energy, wind power, and battery storage solutions into existing grids. This requires knowledge of bidirectional metering and load management systems. The traditional understanding of electricity flow is no longer sufficient; today's electrician must manage complex networks where consumers also act as producers ("prosumers").</w:t>
      </w:r>
    </w:p>
    <w:bookmarkEnd w:id="27"/>
    <w:bookmarkStart w:id="28" w:name="electric-mobility-infrastructure"/>
    <w:p>
      <w:pPr>
        <w:pStyle w:val="Heading3"/>
      </w:pPr>
      <w:r>
        <w:t xml:space="preserve">4.2 Electric Mobility Infrastructure</w:t>
      </w:r>
    </w:p>
    <w:p>
      <w:pPr>
        <w:pStyle w:val="FirstParagraph"/>
      </w:pPr>
      <w:r>
        <w:t xml:space="preserve">Frankfurt has invested heavily in charging infrastructure for electric vehicles (EVs). Electricians are responsible for installing and maintaining these charging stations across public spaces, residential complexes, and corporate campuses. This requires specialized knowledge in high-power DC fast-charging technologies, further diversifying the skill set required of an electrician.</w:t>
      </w:r>
    </w:p>
    <w:bookmarkEnd w:id="28"/>
    <w:bookmarkEnd w:id="29"/>
    <w:bookmarkStart w:id="31" w:name="challenges-facing-the-profession"/>
    <w:p>
      <w:pPr>
        <w:pStyle w:val="Heading2"/>
      </w:pPr>
      <w:r>
        <w:t xml:space="preserve">5. Challenges Facing the Profession</w:t>
      </w:r>
    </w:p>
    <w:p>
      <w:pPr>
        <w:pStyle w:val="FirstParagraph"/>
      </w:pPr>
      <w:r>
        <w:t xml:space="preserve">Despite the high demand, the profession faces significant challenges. There is a well-documented shortage of skilled tradespeople (</w:t>
      </w:r>
      <w:r>
        <w:rPr>
          <w:iCs/>
          <w:i/>
        </w:rPr>
        <w:t xml:space="preserve">Fachkräftemangel</w:t>
      </w:r>
      <w:r>
        <w:t xml:space="preserve">) in Germany Frankfurt and throughout Europe. This shortage leads to increased costs for consumers and delays in construction projects.</w:t>
      </w:r>
    </w:p>
    <w:bookmarkStart w:id="30" w:name="the-skills-gap"/>
    <w:p>
      <w:pPr>
        <w:pStyle w:val="Heading3"/>
      </w:pPr>
      <w:r>
        <w:t xml:space="preserve">5.1 The Skills Gap</w:t>
      </w:r>
    </w:p>
    <w:p>
      <w:pPr>
        <w:pStyle w:val="FirstParagraph"/>
      </w:pPr>
      <w:r>
        <w:t xml:space="preserve">The evolving nature of electrical work means that continuous education is vital. An electrician must constantly update their knowledge regarding new building codes, safety regulations, and emerging technologies. In a fast-paced city like Germany Frankfurt, keeping up with these changes while managing high-pressure deadlines is a significant professional challenge.</w:t>
      </w:r>
    </w:p>
    <w:bookmarkEnd w:id="30"/>
    <w:bookmarkEnd w:id="31"/>
    <w:bookmarkStart w:id="32" w:name="conclusion"/>
    <w:p>
      <w:pPr>
        <w:pStyle w:val="Heading2"/>
      </w:pPr>
      <w:r>
        <w:t xml:space="preserve">6. Conclusion</w:t>
      </w:r>
    </w:p>
    <w:p>
      <w:pPr>
        <w:pStyle w:val="FirstParagraph"/>
      </w:pPr>
      <w:r>
        <w:t xml:space="preserve">In conclusion, the electrician in Germany Frankfurt is a cornerstone of urban stability and economic growth. Far from being a simple tradesperson, the modern electrician operates at the intersection of safety engineering, renewable technology, and digital infrastructure. The regulatory environment in Germany Frankfurt ensures that only highly trained professionals can perform these duties, maintaining some of the world's highest safety standards.</w:t>
      </w:r>
    </w:p>
    <w:p>
      <w:pPr>
        <w:pStyle w:val="BodyText"/>
      </w:pPr>
      <w:r>
        <w:t xml:space="preserve">As Germany continues its energy transition (</w:t>
      </w:r>
      <w:r>
        <w:rPr>
          <w:iCs/>
          <w:i/>
        </w:rPr>
        <w:t xml:space="preserve">Energiewende</w:t>
      </w:r>
      <w:r>
        <w:t xml:space="preserve">) and Frankfurt solidifies its status as a tech-forward financial hub, the role of the electrician will only expand in scope and importance. Investment in training and recognition of this profession is essential to meet the future demands of this dynamic metropolis.</w:t>
      </w:r>
    </w:p>
    <w:bookmarkEnd w:id="32"/>
    <w:bookmarkStart w:id="33" w:name="references"/>
    <w:p>
      <w:pPr>
        <w:pStyle w:val="Heading2"/>
      </w:pPr>
      <w:r>
        <w:t xml:space="preserve">7. References</w:t>
      </w:r>
    </w:p>
    <w:p>
      <w:pPr>
        <w:numPr>
          <w:ilvl w:val="0"/>
          <w:numId w:val="1001"/>
        </w:numPr>
        <w:pStyle w:val="Compact"/>
      </w:pPr>
      <w:r>
        <w:t xml:space="preserve">VDE (German Association for Electrical, Electronic &amp; Information Technologies). "DIN VDE Standards for Safety in Low Voltage Installations."</w:t>
      </w:r>
    </w:p>
    <w:p>
      <w:pPr>
        <w:numPr>
          <w:ilvl w:val="0"/>
          <w:numId w:val="1001"/>
        </w:numPr>
        <w:pStyle w:val="Compact"/>
      </w:pPr>
      <w:r>
        <w:t xml:space="preserve">Hessisches Landesamt für Statistik. "Employment Statistics in the Construction and Energy Sector: Frankfurt Region."</w:t>
      </w:r>
    </w:p>
    <w:p>
      <w:pPr>
        <w:numPr>
          <w:ilvl w:val="0"/>
          <w:numId w:val="1001"/>
        </w:numPr>
        <w:pStyle w:val="Compact"/>
      </w:pPr>
      <w:r>
        <w:t xml:space="preserve">Bundesverband der Deutschen Industrie (BDI). "Skilled Labor Shortage in the German Trade Sector."</w:t>
      </w:r>
    </w:p>
    <w:p>
      <w:pPr>
        <w:numPr>
          <w:ilvl w:val="0"/>
          <w:numId w:val="1001"/>
        </w:numPr>
        <w:pStyle w:val="Compact"/>
      </w:pPr>
      <w:r>
        <w:t xml:space="preserve">Frankfurt Airport GmbH. "Infrastructure Maintenance and Safety Protocols Report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Electrician in Germany Frankfurt: A Comprehensive Research Paper</dc:title>
  <dc:creator/>
  <dc:language>en</dc:language>
  <cp:keywords/>
  <dcterms:created xsi:type="dcterms:W3CDTF">2026-07-29T16:08:39Z</dcterms:created>
  <dcterms:modified xsi:type="dcterms:W3CDTF">2026-07-29T16:08:39Z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