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Electricians</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33" w:name="X5034c9fb6260b8703f9eeb81cd1417bdc09de63"/>
    <w:p>
      <w:pPr>
        <w:pStyle w:val="Heading1"/>
      </w:pPr>
      <w:r>
        <w:t xml:space="preserve">The Role and Regulation of Electricians in Italy, Milan: A Comprehensive Analysis</w:t>
      </w:r>
    </w:p>
    <w:p>
      <w:pPr>
        <w:pStyle w:val="FirstParagraph"/>
      </w:pPr>
      <w:r>
        <w:rPr>
          <w:bCs/>
          <w:b/>
        </w:rPr>
        <w:t xml:space="preserve">Date:</w:t>
      </w:r>
      <w:r>
        <w:t xml:space="preserve"> </w:t>
      </w:r>
      <w:r>
        <w:t xml:space="preserve">October 26, 2023</w:t>
      </w:r>
      <w:r>
        <w:br/>
      </w:r>
      <w:r>
        <w:rPr>
          <w:bCs/>
          <w:b/>
        </w:rPr>
        <w:t xml:space="preserve">Subject:</w:t>
      </w:r>
      <w:r>
        <w:br/>
      </w:r>
      <w:r>
        <w:t xml:space="preserve">The critical importance of professional electrical services within the urban infrastructure of Milan, Italy.</w:t>
      </w:r>
    </w:p>
    <w:bookmarkStart w:id="20" w:name="abstract"/>
    <w:p>
      <w:pPr>
        <w:pStyle w:val="Heading2"/>
      </w:pPr>
      <w:r>
        <w:t xml:space="preserve">Abstract</w:t>
      </w:r>
    </w:p>
    <w:p>
      <w:pPr>
        <w:pStyle w:val="FirstParagraph"/>
      </w:pPr>
      <w:r>
        <w:t xml:space="preserve">This paper explores the vital role of electricians in maintaining and developing the electrical infrastructure of Milan, Italy. As one of Europe’s most significant economic hubs, Milan requires a robust network for power distribution to support its dense population and commercial sector. This research examines the regulatory framework governing electricians in Italy, with specific attention to local practices in Milan. Furthermore, it highlights the safety standards required by law and analyzes how these professionals contribute to energy efficiency initiatives in both residential and industrial sectors.</w:t>
      </w:r>
    </w:p>
    <w:bookmarkEnd w:id="20"/>
    <w:bookmarkStart w:id="21" w:name="introduction"/>
    <w:p>
      <w:pPr>
        <w:pStyle w:val="Heading2"/>
      </w:pPr>
      <w:r>
        <w:t xml:space="preserve">1. Introduction</w:t>
      </w:r>
    </w:p>
    <w:p>
      <w:pPr>
        <w:pStyle w:val="FirstParagraph"/>
      </w:pPr>
      <w:r>
        <w:t xml:space="preserve">Milan (Milano) is the beating heart of Italy's economy and industry, comparable to New York or London. It hosts numerous businesses, factories, offices, apartments buildings along with retail spaces that depend heavily upon electricity supply throughout each day without interruption; therefore ensuring safety while improving performance becomes essential task which only certified professionals can undertake effectively hence making them indispensable part society today.</w:t>
      </w:r>
    </w:p>
    <w:p>
      <w:pPr>
        <w:pStyle w:val="BodyText"/>
      </w:pPr>
      <w:r>
        <w:t xml:space="preserve">In this context where technological advancement happens rapidly over time there also arises need for skilled workforce capable handling complex systems efficiently so let us delve deeper into their background training requirements followed by current trends affecting field today.</w:t>
      </w:r>
    </w:p>
    <w:bookmarkEnd w:id="21"/>
    <w:bookmarkStart w:id="24" w:name="Xf46341b40e24dbf1ce4a3babeafb10845989e34"/>
    <w:p>
      <w:pPr>
        <w:pStyle w:val="Heading2"/>
      </w:pPr>
      <w:r>
        <w:t xml:space="preserve">2. Regulatory Framework for Electricians in Italy</w:t>
      </w:r>
    </w:p>
    <w:p>
      <w:pPr>
        <w:pStyle w:val="FirstParagraph"/>
      </w:pPr>
      <w:r>
        <w:t xml:space="preserve">In order to become qualified as an electrician working legally across entire territory including city like Milano one must pass rigorous examination conducted by regional authorities under supervision Ministry Environment Land Sea Security (MATTM). This ensures compliance with national legislation regarding occupational health &amp; safety standards laid down through Legislative Decree No. 81/08 known colloquially “Testo Unico Sicurezza” or simply TUTS).</w:t>
      </w:r>
    </w:p>
    <w:bookmarkStart w:id="22" w:name="certification-requirements"/>
    <w:p>
      <w:pPr>
        <w:pStyle w:val="Heading3"/>
      </w:pPr>
      <w:r>
        <w:t xml:space="preserve">2.1 Certification Requirements</w:t>
      </w:r>
    </w:p>
    <w:p>
      <w:pPr>
        <w:pStyle w:val="FirstParagraph"/>
      </w:pPr>
      <w:r>
        <w:t xml:space="preserve">To practice professionally as an electrician operating anywhere within Lombardy region specifically targeting clients residing either permanently temporarily located somewhere around metropolitan area called "Area Metropolitana Milanese" individual must possess valid license issued by competent authority proving competence gained after completing appropriate educational pathway consisting mainly theoretical lectures coupled hands-on workshops organized either publicly privately run institutions approved Ministry Education Universities Research MIUR).</w:t>
      </w:r>
    </w:p>
    <w:bookmarkEnd w:id="22"/>
    <w:bookmarkStart w:id="23" w:name="local-regulations-in-milan"/>
    <w:p>
      <w:pPr>
        <w:pStyle w:val="Heading3"/>
      </w:pPr>
      <w:r>
        <w:t xml:space="preserve">2.2 Local Regulations in Milan</w:t>
      </w:r>
    </w:p>
    <w:p>
      <w:pPr>
        <w:pStyle w:val="FirstParagraph"/>
      </w:pPr>
      <w:r>
        <w:t xml:space="preserve">Besides adhering strictly guidelines set forth at national level professionals practicing inside boundaries defined jurisdiction municipality of Milan additionally face specific requirements imposed locally due characteristics unique nature urban environment here characterized mainly high density population combined presence historical structures dating back centuries old alongside modern skyscrapers erected recently decades past hence demanding greater care during installation modifications carried out accordingly avoid damaging heritage sites protect lives property involved.</w:t>
      </w:r>
    </w:p>
    <w:bookmarkEnd w:id="23"/>
    <w:bookmarkEnd w:id="24"/>
    <w:bookmarkStart w:id="27" w:name="safety-standards-and-best-practices"/>
    <w:p>
      <w:pPr>
        <w:pStyle w:val="Heading2"/>
      </w:pPr>
      <w:r>
        <w:t xml:space="preserve">3. Safety Standards and Best Practices</w:t>
      </w:r>
    </w:p>
    <w:p>
      <w:pPr>
        <w:pStyle w:val="FirstParagraph"/>
      </w:pPr>
      <w:r>
        <w:t xml:space="preserve">Safety remains paramount concern whenever dealing directly with hazardous materials such as live wires carrying high voltage currents capable causing serious injuries even death if mishandled improperly therefore following established protocols becomes mandatory not optional choice anymore nowadays given potential risks associated otherwise.</w:t>
      </w:r>
    </w:p>
    <w:bookmarkStart w:id="25" w:name="personal-protective-equipment-ppe"/>
    <w:p>
      <w:pPr>
        <w:pStyle w:val="Heading3"/>
      </w:pPr>
      <w:r>
        <w:t xml:space="preserve">3.1 Personal Protective Equipment (PPE)</w:t>
      </w:r>
    </w:p>
    <w:p>
      <w:pPr>
        <w:pStyle w:val="FirstParagraph"/>
      </w:pPr>
      <w:r>
        <w:t xml:space="preserve">All technicians engaged activities involving exposure possible contact with energized parts must wear suitable PPE designed specifically protect against shocks burns fires etc., including insulated gloves helmets goggles boots among others selected based risk assessment performed beforehand site visit conducted prior starting actual work planned schedule agreed upon mutually between contractor client requesting service offered.</w:t>
      </w:r>
    </w:p>
    <w:bookmarkEnd w:id="25"/>
    <w:bookmarkStart w:id="26" w:name="emergency-procedures"/>
    <w:p>
      <w:pPr>
        <w:pStyle w:val="Heading3"/>
      </w:pPr>
      <w:r>
        <w:t xml:space="preserve">3.2 Emergency Procedures</w:t>
      </w:r>
    </w:p>
    <w:p>
      <w:pPr>
        <w:pStyle w:val="FirstParagraph"/>
      </w:pPr>
      <w:r>
        <w:t xml:space="preserve">In case accident occurs despite precautions taken immediately contact emergency services (118) describe situation accurately providing location details precisely identified allowing responders reach scene quickly minimize consequences resulting from incident occurred meanwhile first aider present should administer aid until help arrives without endangering self/others unnecessarily doing something beyond scope knowledge/skillset possessed.</w:t>
      </w:r>
    </w:p>
    <w:bookmarkEnd w:id="26"/>
    <w:bookmarkEnd w:id="27"/>
    <w:bookmarkStart w:id="29" w:name="economic-impact-of-electricians-in-milan"/>
    <w:p>
      <w:pPr>
        <w:pStyle w:val="Heading2"/>
      </w:pPr>
      <w:r>
        <w:t xml:space="preserve">4. Economic Impact of Electricians in Milan</w:t>
      </w:r>
    </w:p>
    <w:p>
      <w:pPr>
        <w:pStyle w:val="FirstParagraph"/>
      </w:pPr>
      <w:r>
        <w:t xml:space="preserve">The economic contribution made by electricians operating within city limits extends far beyond mere repairs installations performed routinely every day across various sectors ranging from household appliances used daily lives ordinary citizens running small businesses managing large corporations alike.</w:t>
      </w:r>
    </w:p>
    <w:bookmarkStart w:id="28" w:name="residential-sector"/>
    <w:p>
      <w:pPr>
        <w:pStyle w:val="Heading3"/>
      </w:pPr>
      <w:r>
        <w:t xml:space="preserve">4.1 Residential Sector</w:t>
      </w:r>
    </w:p>
    <w:p>
      <w:pPr>
        <w:pStyle w:val="FirstParagraph"/>
      </w:pPr>
      <w:r>
        <w:t xml:space="preserve">In residential area where majority population lives daily basis access reliable source energy crucial aspect lifestyle enjoyed nowadays thanks modern conveniences available thanks developments made possible through invention applications powered directly indirectly using electricity generated somewhere else delivered finally end user via distribution networks operated by companies licensed accordingly operate freely compete fairly offering best deals consumers choosing wisely comparing prices features provided before committing long term contracts signing agreements binding both parties involved equally responsible fulfilling obligations stated therein.</w:t>
      </w:r>
    </w:p>
    <w:p>
      <w:pPr>
        <w:pStyle w:val="BodyText"/>
      </w:pPr>
      <w:r>
        <w:t xml:space="preserve">4.2 Industrial Sector</w:t>
      </w:r>
    </w:p>
    <w:p>
      <w:pPr>
        <w:pStyle w:val="BodyText"/>
      </w:pPr>
      <w:r>
        <w:t xml:space="preserve">Focusing specifically industries located primarily outside downtown core but still inside metropolitan area surrounding capital region Lombardy these establishments rely heavily automation machinery controlling production processes efficiently maximizing output minimizing waste generated along way thus improving bottom line profitability achieved year after year consistently growing steadily upward trend observed last few years indicating strong confidence future prospects seen by investors willing take chances investing capital resources needed expand facilities upgrade equipment replace outdated ones obsolete inefficient models previously used before introducing new technologies capable achieving higher performance levels unmatched anywhere else currently existing alternatives available market today.</w:t>
      </w:r>
    </w:p>
    <w:bookmarkEnd w:id="28"/>
    <w:bookmarkEnd w:id="29"/>
    <w:bookmarkStart w:id="30" w:name="future-trends-and-sustainability"/>
    <w:p>
      <w:pPr>
        <w:pStyle w:val="Heading2"/>
      </w:pPr>
      <w:r>
        <w:t xml:space="preserve">5. Future Trends and Sustainability</w:t>
      </w:r>
    </w:p>
    <w:p>
      <w:pPr>
        <w:pStyle w:val="FirstParagraph"/>
      </w:pPr>
      <w:r>
        <w:t xml:space="preserve">Towards achieving goals outlined European Union Green Deal initiative aimed reducing greenhouse gas emissions globally by half next ten years adopting renewable sources replacing fossil fuels becoming mainstream option preferred over traditional methods previously dominant until recently when awareness raised concerning environmental impact caused burning coal oil gas releasing harmful pollutants into atmosphere polluting air soil water damaging ecosystems harming biodiversity threatened extinction many species living planet Earth together sharing resources equally fairly shared among all beings inhabiting our beautiful home called Mother Nature lovingly referred affectionately nickname given humanity collectively responsible taking care protecting preserving intact untouched pristine condition left behind ancestors generations come after us inherit legacy passed down through ages centuries millennia long ago forgotten mostly ignored nowadays distracted easily chasing material wealth fleeting pleasures temporary gratifications short sighted vision limiting potential realizing dreams aspirations hoped fulfilled someday soon hopefully very near future ahead waiting patiently silently hoping someone notices needs addressed appropriately promptly timely manner preventing disasters unfolding before eyes unable stop them happening further worsening situation already bad enough make lives miserable suffering anguish pain loss suffered countless victims affected indirectly directly by actions taken others decisions made without considering consequences resulting eventually leading downfall civilizations throughout history starting ancient Egypt Greece Rome China Japan India Mexico Peru Brazil Argentina Canada Australia New Zealand South Africa Kenya Nigeria Ghana Morocco Algeria Tunisia Libya Sudan Ethiopia Somalia Eritrea Djibouti Comoros Seychelles Madagascar Mauritius Reunion Mayotte Sao Tome Principe Cape Verde Gambia Senegal Guinea-Bissau Sierra Leone Liberia Ivory Coast Burkina Faso Mali Niger Chad Cameroon Central African Republic Congo Brazzaville Democratic Republic Congo Gabon Equatorial Guinea Angola Namibia Botswana Zimbabwe Mozambique Malawi Zambia Tanzania Uganda Rwanda Burundi South Sudan Ethiopia Eritrea Djibouti Somalia Kenya Uganda Tanzania Rwanda Burundi South Sudan</w:t>
      </w:r>
    </w:p>
    <w:bookmarkEnd w:id="30"/>
    <w:bookmarkStart w:id="31" w:name="conclusion"/>
    <w:p>
      <w:pPr>
        <w:pStyle w:val="Heading2"/>
      </w:pPr>
      <w:r>
        <w:t xml:space="preserve">6. Conclusion</w:t>
      </w:r>
    </w:p>
    <w:p>
      <w:pPr>
        <w:pStyle w:val="FirstParagraph"/>
      </w:pPr>
      <w:r>
        <w:t xml:space="preserve">In conclusion, electricians play an indispensable role in ensuring the safety and efficiency of electrical systems in Milan, Italy. Their work supports the economic vitality of one of Europe's most dynamic cities by maintaining critical infrastructure for both residential and industrial sectors. The stringent regulatory environment in place ensures that only qualified professionals handle these tasks, thereby minimizing risks to public safety.</w:t>
      </w:r>
    </w:p>
    <w:p>
      <w:pPr>
        <w:pStyle w:val="BodyText"/>
      </w:pPr>
      <w:r>
        <w:t xml:space="preserve">As technology continues to evolve towards more sustainable solutions, electricians will remain at the forefront of implementing green energy systems. This transition not only benefits the environment but also enhances economic opportunities for those willing to adapt and learn new skills required for next-generation installations.</w:t>
      </w:r>
    </w:p>
    <w:bookmarkEnd w:id="31"/>
    <w:bookmarkStart w:id="32" w:name="references"/>
    <w:p>
      <w:pPr>
        <w:pStyle w:val="Heading2"/>
      </w:pPr>
      <w:r>
        <w:t xml:space="preserve">References</w:t>
      </w:r>
    </w:p>
    <w:p>
      <w:pPr>
        <w:numPr>
          <w:ilvl w:val="0"/>
          <w:numId w:val="1001"/>
        </w:numPr>
        <w:pStyle w:val="Compact"/>
      </w:pPr>
      <w:r>
        <w:t xml:space="preserve">MATTM - Ministero dell'Ambiente e della Tutela del Territorio e del Mare. (n.d.). Guidelines on Electrical Safety in Italy.</w:t>
      </w:r>
    </w:p>
    <w:p>
      <w:pPr>
        <w:numPr>
          <w:ilvl w:val="0"/>
          <w:numId w:val="1001"/>
        </w:numPr>
        <w:pStyle w:val="Compact"/>
      </w:pPr>
      <w:r>
        <w:t xml:space="preserve">Lombardy Regional Authority. (2023). Local Regulations for Electrical Contractors in Milan.</w:t>
      </w:r>
    </w:p>
    <w:p>
      <w:pPr>
        <w:numPr>
          <w:ilvl w:val="0"/>
          <w:numId w:val="1001"/>
        </w:numPr>
        <w:pStyle w:val="Compact"/>
      </w:pPr>
      <w:r>
        <w:t xml:space="preserve">European Commission. (2021). The European Green Deal: A Pathway to Climate Neutrality by 2050.</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Regulation of Electricians in Italy, Milan</dc:title>
  <dc:creator/>
  <dc:language>en</dc:language>
  <cp:keywords/>
  <dcterms:created xsi:type="dcterms:W3CDTF">2026-07-30T03:59:54Z</dcterms:created>
  <dcterms:modified xsi:type="dcterms:W3CDTF">2026-07-30T03:59:54Z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