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Perspective</w:t>
      </w:r>
    </w:p>
    <w:bookmarkStart w:id="26" w:name="X90e57d1c1ab174a8c724e2ab34a474da38d6bcd"/>
    <w:p>
      <w:pPr>
        <w:pStyle w:val="Heading1"/>
      </w:pPr>
      <w:r>
        <w:t xml:space="preserve">The Role and Challenges of the Electrician in Italy Rome</w:t>
      </w:r>
    </w:p>
    <w:p>
      <w:pPr>
        <w:pStyle w:val="FirstParagraph"/>
      </w:pPr>
      <w:r>
        <w:rPr>
          <w:bCs/>
          <w:b/>
        </w:rPr>
        <w:t xml:space="preserve">A Comprehensive Research Analysis of Professional Practice, Regulatory Compliance, and Technological Integration in the Eternal City</w:t>
      </w:r>
    </w:p>
    <w:p>
      <w:pPr>
        <w:pStyle w:val="BodyText"/>
      </w:pPr>
      <w:r>
        <w:rPr>
          <w:bCs/>
          <w:b/>
        </w:rPr>
        <w:t xml:space="preserve">Abstract:</w:t>
      </w:r>
      <w:r>
        <w:t xml:space="preserve"> </w:t>
      </w:r>
      <w:r>
        <w:t xml:space="preserve">This research paper examines the critical role of the electrician within the specific socio-technical context of Italy Rome. By analyzing historical infrastructure challenges, current regulatory frameworks such as CEI 64-8, and emerging trends in energy efficiency and smart home technologies, this document elucidates why professional electrical services are indispensable in one of Europe's most historic cities. The study highlights the unique pressures faced by electricians working in a city characterized by ancient architecture combined with modern urban demands.</w:t>
      </w:r>
    </w:p>
    <w:bookmarkStart w:id="20" w:name="introduction"/>
    <w:p>
      <w:pPr>
        <w:pStyle w:val="Heading2"/>
      </w:pPr>
      <w:r>
        <w:t xml:space="preserve">1. Introduction</w:t>
      </w:r>
    </w:p>
    <w:p>
      <w:pPr>
        <w:pStyle w:val="FirstParagraph"/>
      </w:pPr>
      <w:r>
        <w:t xml:space="preserve">In the bustling metropolis of Italy Rome, where millennia of history intersect with rapid modernization, the infrastructure that keeps the city alive is often overlooked until it fails. At the heart of this critical infrastructure lies a specialized class of tradesperson: the electrician. In Italy Rome, being an electrician is not merely about connecting wires; it is a profession that requires navigating complex historical constraints, stringent safety regulations, and evolving technological standards. This paper aims to explore the multifaceted nature of electrical work in this unique geographical and cultural setting.</w:t>
      </w:r>
    </w:p>
    <w:p>
      <w:pPr>
        <w:pStyle w:val="BodyText"/>
      </w:pPr>
      <w:r>
        <w:t xml:space="preserve">The significance of the electrician in Italy Rome cannot be overstated. From maintaining the delicate balance of power distribution in ancient apartment blocks (often referred to as</w:t>
      </w:r>
      <w:r>
        <w:t xml:space="preserve"> </w:t>
      </w:r>
      <w:r>
        <w:rPr>
          <w:iCs/>
          <w:i/>
        </w:rPr>
        <w:t xml:space="preserve">palazzi</w:t>
      </w:r>
      <w:r>
        <w:t xml:space="preserve">) to installing cutting-edge renewable energy systems on modern rooftops, electricians serve as the bridge between heritage preservation and future sustainability. As energy consumption patterns shift and safety regulations tighten, understanding the specific challenges faced by electricians in this region is crucial for urban planners, policymakers, and homeowners alike.</w:t>
      </w:r>
    </w:p>
    <w:bookmarkEnd w:id="20"/>
    <w:bookmarkStart w:id="21" w:name="X222efcac041fdeafb195d08753a8fea13fd52cb"/>
    <w:p>
      <w:pPr>
        <w:pStyle w:val="Heading2"/>
      </w:pPr>
      <w:r>
        <w:t xml:space="preserve">2. Historical Context and Infrastructure Challenges</w:t>
      </w:r>
    </w:p>
    <w:p>
      <w:pPr>
        <w:pStyle w:val="FirstParagraph"/>
      </w:pPr>
      <w:r>
        <w:t xml:space="preserve">Rome presents a unique puzzle for any electrician. The city’s electrical infrastructure has grown organically over more than a century of continuous habitation. Many residential buildings in the historic center date back to the 19th or early 20th centuries, featuring thick stone walls and limited space for conduit routing. For an electrician in Italy Rome, retrofitting these older structures poses significant physical and logistical challenges.</w:t>
      </w:r>
    </w:p>
    <w:p>
      <w:pPr>
        <w:pStyle w:val="BodyText"/>
      </w:pPr>
      <w:r>
        <w:t xml:space="preserve">Unlike modern construction where chases are pre-planned for utilities, electricians working on historic properties must often employ non-invasive techniques or work within extremely confined spaces. Furthermore, the load requirements of modern life—such as air conditioning, high-speed internet routers, and numerous electronic devices—far exceed the original design capacity of these buildings. Consequently, a primary task for many electricians in this region is upgrading outdated wiring systems to prevent fire hazards while adhering to strict preservation laws that forbid visual alteration of historic facades.</w:t>
      </w:r>
    </w:p>
    <w:bookmarkEnd w:id="21"/>
    <w:bookmarkStart w:id="22" w:name="Xefb3d95cd6f0d4398b1e551ee049e7ee2021fe6"/>
    <w:p>
      <w:pPr>
        <w:pStyle w:val="Heading2"/>
      </w:pPr>
      <w:r>
        <w:t xml:space="preserve">3. Regulatory Framework and Safety Standards</w:t>
      </w:r>
    </w:p>
    <w:p>
      <w:pPr>
        <w:pStyle w:val="FirstParagraph"/>
      </w:pPr>
      <w:r>
        <w:t xml:space="preserve">In Italy Rome, the practice of electrical engineering and installation is heavily regulated by national standards adopted locally. The primary technical standard governing low-voltage electrical installations in Italian buildings is CEI 64-8. This standard is rigorous and emphasizes safety, particularly regarding protection against electric shock, overcurrent protection, and earthing systems.</w:t>
      </w:r>
    </w:p>
    <w:p>
      <w:pPr>
        <w:pStyle w:val="BodyText"/>
      </w:pPr>
      <w:r>
        <w:t xml:space="preserve">For the professional electrician in Italy Rome, compliance with CEI 64-8 is not optional; it is a legal necessity. The regulation mandates the use of specific materials and installation methods that ensure long-term reliability. Moreover, upon completion of any significant electrical work, electricians must issue a declaration of conformity (</w:t>
      </w:r>
      <w:r>
        <w:rPr>
          <w:iCs/>
          <w:i/>
        </w:rPr>
        <w:t xml:space="preserve">Dichiarazione di Conformità</w:t>
      </w:r>
      <w:r>
        <w:t xml:space="preserve">). This document serves as proof that the installation meets safety requirements and is often required for insurance purposes or during property transactions.</w:t>
      </w:r>
    </w:p>
    <w:p>
      <w:pPr>
        <w:pStyle w:val="BodyText"/>
      </w:pPr>
      <w:r>
        <w:t xml:space="preserve">The bureaucratic landscape in Italy Rome also involves coordination with local utility providers and municipal authorities. Electricians must ensure that their installations comply with fire safety codes, especially in multi-unit residential buildings where evacuation routes are narrow and densely populated. This regulatory burden requires electricians to maintain up-to-date knowledge of changing laws, making continuous professional development a key component of their career.</w:t>
      </w:r>
    </w:p>
    <w:bookmarkEnd w:id="22"/>
    <w:bookmarkStart w:id="23" w:name="Xd109ee4a3557d77e68f064a501289c959172155"/>
    <w:p>
      <w:pPr>
        <w:pStyle w:val="Heading2"/>
      </w:pPr>
      <w:r>
        <w:t xml:space="preserve">4. Technological Integration and Smart Cities</w:t>
      </w:r>
    </w:p>
    <w:p>
      <w:pPr>
        <w:pStyle w:val="FirstParagraph"/>
      </w:pPr>
      <w:r>
        <w:t xml:space="preserve">The role of the electrician is evolving rapidly due to the push toward energy efficiency and smart city initiatives in Italy Rome. The European Union’s goals for carbon neutrality have spurred a wave of renovations aimed at improving building energy performance (EPBD). Electricians are increasingly tasked with integrating solar photovoltaic systems, heat pumps, and battery storage solutions into both new constructions and retrofitted historic buildings.</w:t>
      </w:r>
    </w:p>
    <w:p>
      <w:pPr>
        <w:pStyle w:val="BodyText"/>
      </w:pPr>
      <w:r>
        <w:t xml:space="preserve">Furthermore, the advent of home automation (</w:t>
      </w:r>
      <w:r>
        <w:rPr>
          <w:iCs/>
          <w:i/>
        </w:rPr>
        <w:t xml:space="preserve">domotica</w:t>
      </w:r>
      <w:r>
        <w:t xml:space="preserve">) is changing how electricians work. Modern clients in Italy Rome expect their homes to be connected ecosystems where lighting, heating, and security can be controlled remotely. This requires electricians to possess not only traditional electrical skills but also knowledge of networking protocols, IoT (Internet of Things) devices, and software integration. The convergence of IT and electrical trades is creating a new hybrid profession that demands higher levels of technical expertise.</w:t>
      </w:r>
    </w:p>
    <w:bookmarkEnd w:id="23"/>
    <w:bookmarkStart w:id="24" w:name="economic-and-social-implications"/>
    <w:p>
      <w:pPr>
        <w:pStyle w:val="Heading2"/>
      </w:pPr>
      <w:r>
        <w:t xml:space="preserve">5. Economic and Social Implications</w:t>
      </w:r>
    </w:p>
    <w:p>
      <w:pPr>
        <w:pStyle w:val="FirstParagraph"/>
      </w:pPr>
      <w:r>
        <w:t xml:space="preserve">The demand for skilled electricians in Italy Rome remains robust, driven by the constant need for maintenance in an aging city, as well as new construction projects. However, there is a notable shortage of qualified professionals who can navigate both the technical and bureaucratic aspects of the job. This scarcity has led to competitive wages but also highlights the importance of certification and trust.</w:t>
      </w:r>
    </w:p>
    <w:p>
      <w:pPr>
        <w:pStyle w:val="BodyText"/>
      </w:pPr>
      <w:r>
        <w:t xml:space="preserve">Socially, electricians play a vital role in public safety and quality of life. In a city prone to summer heatwaves, reliable electrical systems for air conditioning are life-saving infrastructure. Additionally, as tourism drives much of Rome's economy, the hospitality sector relies heavily on electricians to maintain hotels and restaurants that meet international standards for comfort and safety.</w:t>
      </w:r>
    </w:p>
    <w:bookmarkEnd w:id="24"/>
    <w:bookmarkStart w:id="25" w:name="conclusion"/>
    <w:p>
      <w:pPr>
        <w:pStyle w:val="Heading2"/>
      </w:pPr>
      <w:r>
        <w:t xml:space="preserve">6. Conclusion</w:t>
      </w:r>
    </w:p>
    <w:p>
      <w:pPr>
        <w:pStyle w:val="FirstParagraph"/>
      </w:pPr>
      <w:r>
        <w:t xml:space="preserve">In conclusion, the electrician in Italy Rome occupies a pivotal position in the city’s infrastructure ecosystem. They are custodians of safety, agents of modernization, and guardians of heritage. The challenges they face—ranging from working within ancient stone walls to complying with complex EU regulations—are unique to this context.</w:t>
      </w:r>
    </w:p>
    <w:p>
      <w:pPr>
        <w:pStyle w:val="BodyText"/>
      </w:pPr>
      <w:r>
        <w:t xml:space="preserve">As Italy Rome continues to evolve into a smarter and greener city, the role of the electrician will only expand in scope and importance. Investing in the training and recognition of these professionals is essential for ensuring that one of Europe's most historic cities remains safe, efficient, and sustainable for future generations. The intersection of tradition and technology defines their work, making them indispensable partners in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Electrician in Italy Rome: A Research Perspective</dc:title>
  <dc:creator/>
  <dc:language>en</dc:language>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