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Lima,</w:t>
      </w:r>
      <w:r>
        <w:t xml:space="preserve"> </w:t>
      </w:r>
      <w:r>
        <w:t xml:space="preserve">Peru</w:t>
      </w:r>
    </w:p>
    <w:bookmarkStart w:id="35" w:name="X887211aa94d985d593fc6b365356ab39c18cd8a"/>
    <w:p>
      <w:pPr>
        <w:pStyle w:val="Heading1"/>
      </w:pPr>
      <w:r>
        <w:t xml:space="preserve">The Role and Standards of Electricians in Lima, Peru</w:t>
      </w:r>
    </w:p>
    <w:p>
      <w:pPr>
        <w:pStyle w:val="FirstParagraph"/>
      </w:pPr>
      <w:r>
        <w:t xml:space="preserve">A Research Paper on Regulatory Frameworks, Technical Challenges, and Professional Development in the Electrical Sector of Lima</w:t>
      </w:r>
    </w:p>
    <w:p>
      <w:pPr>
        <w:pStyle w:val="BodyText"/>
      </w:pPr>
      <w:r>
        <w:rPr>
          <w:bCs/>
          <w:b/>
        </w:rPr>
        <w:t xml:space="preserve">Date:</w:t>
      </w:r>
      <w:r>
        <w:t xml:space="preserve"> </w:t>
      </w:r>
      <w:r>
        <w:t xml:space="preserve">October 2023</w:t>
      </w:r>
      <w:r>
        <w:br/>
      </w:r>
      <w:r>
        <w:rPr>
          <w:bCs/>
          <w:b/>
        </w:rPr>
        <w:t xml:space="preserve">Type:</w:t>
      </w:r>
      <w:r>
        <w:t xml:space="preserve"> </w:t>
      </w:r>
      <w:r>
        <w:t xml:space="preserve">Research Paper</w:t>
      </w:r>
      <w:r>
        <w:br/>
      </w:r>
    </w:p>
    <w:bookmarkStart w:id="20" w:name="abstract"/>
    <w:p>
      <w:pPr>
        <w:pStyle w:val="Heading3"/>
      </w:pPr>
      <w:r>
        <w:t xml:space="preserve">Abstract</w:t>
      </w:r>
    </w:p>
    <w:p>
      <w:pPr>
        <w:pStyle w:val="FirstParagraph"/>
      </w:pPr>
      <w:r>
        <w:t xml:space="preserve">As one of the most rapidly developing metropolitan areas in South America, Lima, Peru faces significant challenges regarding infrastructure modernization and energy efficiency. This research paper examines the critical role of the Electrician within this specific geographic and economic context. It analyzes the regulatory frameworks governing electrical work in Lima, including Peruvian Technical Standards (NTP), and evaluates the practical challenges faced by professionals due to urban density and aging infrastructure. Furthermore, it explores the evolving demand for certified electricians in both residential and industrial sectors, highlighting the gap between theoretical knowledge and practical application in modern construction projects.</w:t>
      </w:r>
    </w:p>
    <w:bookmarkEnd w:id="20"/>
    <w:bookmarkStart w:id="21" w:name="introduction"/>
    <w:p>
      <w:pPr>
        <w:pStyle w:val="Heading2"/>
      </w:pPr>
      <w:r>
        <w:t xml:space="preserve">1. Introduction</w:t>
      </w:r>
    </w:p>
    <w:p>
      <w:pPr>
        <w:pStyle w:val="FirstParagraph"/>
      </w:pPr>
      <w:r>
        <w:t xml:space="preserve">The city of Lima, situated on the arid coast of central Peru, serves as the economic and cultural heart of the nation. With a population exceeding ten million people, Lima represents one of the largest megacities in Latin America. Consequently, the demand for reliable electrical infrastructure is paramount. At the forefront of this infrastructure maintenance and development is the Electrician—a professional whose role extends far beyond simple wire connection to encompass safety compliance, energy efficiency analysis, and regulatory adherence.</w:t>
      </w:r>
    </w:p>
    <w:p>
      <w:pPr>
        <w:pStyle w:val="BodyText"/>
      </w:pPr>
      <w:r>
        <w:t xml:space="preserve">In recent decades, Lima has experienced a construction boom that spans from high-rise developments in districts like Miraflores and San Isidro to informal settlements on the periphery. This dichotomy presents unique challenges for electrical professionals. This research paper aims to contextualize the profession of the Electrician within Lima, Peru, exploring how local conditions influence technical standards, safety protocols, and professional certification requirements.</w:t>
      </w:r>
    </w:p>
    <w:bookmarkEnd w:id="21"/>
    <w:bookmarkStart w:id="24" w:name="Xe9ce4459cf0bcff26a3feeb0eea118ee4ba898e"/>
    <w:p>
      <w:pPr>
        <w:pStyle w:val="Heading2"/>
      </w:pPr>
      <w:r>
        <w:t xml:space="preserve">2. Regulatory Framework and Standards in Lima</w:t>
      </w:r>
    </w:p>
    <w:p>
      <w:pPr>
        <w:pStyle w:val="FirstParagraph"/>
      </w:pPr>
      <w:r>
        <w:t xml:space="preserve">The practice of electrical engineering and installation in Peru is governed by a combination of national regulations and international standards adopted for local application. For an Electrician working in Lima, understanding the normative landscape is crucial for legal compliance and public safety.</w:t>
      </w:r>
    </w:p>
    <w:bookmarkStart w:id="22" w:name="the-peruvian-technical-standards-ntp"/>
    <w:p>
      <w:pPr>
        <w:pStyle w:val="Heading3"/>
      </w:pPr>
      <w:r>
        <w:t xml:space="preserve">2.1 The Peruvian Technical Standards (NTP)</w:t>
      </w:r>
    </w:p>
    <w:p>
      <w:pPr>
        <w:pStyle w:val="FirstParagraph"/>
      </w:pPr>
      <w:r>
        <w:t xml:space="preserve">The primary reference for electrical installations in Peru is the Norma Técnica Peruana (NTP), specifically NTP 360.075, which corresponds to the installation of low voltage in buildings. This standard is heavily influenced by the International Electrotechnical Commission (IEC) standards and shares similarities with the National Electrical Code (NEC) used in North America but adapted to local climatic and structural realities.</w:t>
      </w:r>
    </w:p>
    <w:p>
      <w:pPr>
        <w:pStyle w:val="BodyText"/>
      </w:pPr>
      <w:r>
        <w:t xml:space="preserve">In Lima, where humidity from the "garúa" (coastal fog) can corrode connections if not properly sealed, and where seismic activity necessitates flexible installations rather than rigid conduit systems in certain contexts, adherence to NTP is not merely bureaucratic but essential for longevity. Electricians must ensure that grounding systems meet specific resistance thresholds to protect against both electrical shocks and lightning strikes, which are frequent during the summer months.</w:t>
      </w:r>
    </w:p>
    <w:bookmarkEnd w:id="22"/>
    <w:bookmarkStart w:id="23" w:name="institutional-oversight"/>
    <w:p>
      <w:pPr>
        <w:pStyle w:val="Heading3"/>
      </w:pPr>
      <w:r>
        <w:t xml:space="preserve">2.2 Institutional Oversight</w:t>
      </w:r>
    </w:p>
    <w:p>
      <w:pPr>
        <w:pStyle w:val="FirstParagraph"/>
      </w:pPr>
      <w:r>
        <w:t xml:space="preserve">The Ministry of Energy and Mines (MINEM) plays a pivotal role in regulating energy distribution. However, local municipalities in Lima, such as the Municipalidad Metropolitana de Lima (MML), enforce building codes that require electrical certifications before issuing occupancy permits. This decentralized enforcement creates a fragmented market where formal compliance varies significantly between luxury developments and informal housing.</w:t>
      </w:r>
    </w:p>
    <w:bookmarkEnd w:id="23"/>
    <w:bookmarkEnd w:id="24"/>
    <w:bookmarkStart w:id="28" w:name="X1df33e9c6ae29aee5bd5e74750a61265831c964"/>
    <w:p>
      <w:pPr>
        <w:pStyle w:val="Heading2"/>
      </w:pPr>
      <w:r>
        <w:t xml:space="preserve">3. Professional Challenges in the Urban Context</w:t>
      </w:r>
    </w:p>
    <w:p>
      <w:pPr>
        <w:pStyle w:val="FirstParagraph"/>
      </w:pPr>
      <w:r>
        <w:t xml:space="preserve">The environment of Lima presents specific operational challenges for the Electrician that differ from those encountered in other parts of South America or North America.</w:t>
      </w:r>
    </w:p>
    <w:bookmarkStart w:id="25" w:name="aging-infrastructure-vs.-modern-demand"/>
    <w:p>
      <w:pPr>
        <w:pStyle w:val="Heading3"/>
      </w:pPr>
      <w:r>
        <w:t xml:space="preserve">3.1 Aging Infrastructure vs. Modern Demand</w:t>
      </w:r>
    </w:p>
    <w:p>
      <w:pPr>
        <w:pStyle w:val="FirstParagraph"/>
      </w:pPr>
      <w:r>
        <w:t xml:space="preserve">A significant portion of Lima’s older districts, such as Centro de Lima and parts of Barranco, suffers from aging electrical grids. The Electrician in this context often functions as a diagnostician, tasked with identifying deteriorating insulation and overloaded circuits that were not designed for modern energy consumption patterns. The introduction of air conditioning units and electric vehicles in these areas puts immense strain on legacy systems.</w:t>
      </w:r>
    </w:p>
    <w:bookmarkEnd w:id="25"/>
    <w:bookmarkStart w:id="26" w:name="informal-settlements"/>
    <w:p>
      <w:pPr>
        <w:pStyle w:val="Heading3"/>
      </w:pPr>
      <w:r>
        <w:t xml:space="preserve">3.2 Informal Settlements</w:t>
      </w:r>
    </w:p>
    <w:p>
      <w:pPr>
        <w:pStyle w:val="FirstParagraph"/>
      </w:pPr>
      <w:r>
        <w:t xml:space="preserve">In the vast peri-urban areas known as "asentamientos humanos," informal wiring is prevalent. Here, the role of the professional Electrician is often bypassed in favor of unqualified labor due to cost constraints. This creates a hazardous environment where fire risks are elevated. Research indicates that improving access to affordable, certified electrical services in these zones is critical for reducing urban fire incidents.</w:t>
      </w:r>
    </w:p>
    <w:bookmarkEnd w:id="26"/>
    <w:bookmarkStart w:id="27" w:name="supply-chain-and-material-quality"/>
    <w:p>
      <w:pPr>
        <w:pStyle w:val="Heading3"/>
      </w:pPr>
      <w:r>
        <w:t xml:space="preserve">3.3 Supply Chain and Material Quality</w:t>
      </w:r>
    </w:p>
    <w:p>
      <w:pPr>
        <w:pStyle w:val="FirstParagraph"/>
      </w:pPr>
      <w:r>
        <w:t xml:space="preserve">Lima serves as the hub for construction material distribution in Peru. However, the market is flooded with substandard electrical components that do not meet NTP specifications. Electricians must possess the technical expertise to identify counterfeit or low-quality cables and breakers, advocating for genuine materials even when clients seek cheaper alternatives.</w:t>
      </w:r>
    </w:p>
    <w:bookmarkEnd w:id="27"/>
    <w:bookmarkEnd w:id="28"/>
    <w:bookmarkStart w:id="31" w:name="X25dd5e7e7c7d68bbe9bb1b6804df13f7f3f817e"/>
    <w:p>
      <w:pPr>
        <w:pStyle w:val="Heading2"/>
      </w:pPr>
      <w:r>
        <w:t xml:space="preserve">4. The Evolving Role of the Electrician: Sustainability and Automation</w:t>
      </w:r>
    </w:p>
    <w:p>
      <w:pPr>
        <w:pStyle w:val="FirstParagraph"/>
      </w:pPr>
      <w:r>
        <w:t xml:space="preserve">The definition of an Electrician in Lima is expanding due to global trends in sustainability and technology. Modern buildings in Lima are increasingly demanding smart home solutions, solar photovoltaic integration, and energy management systems.</w:t>
      </w:r>
    </w:p>
    <w:bookmarkStart w:id="29" w:name="solar-energy-integration"/>
    <w:p>
      <w:pPr>
        <w:pStyle w:val="Heading3"/>
      </w:pPr>
      <w:r>
        <w:t xml:space="preserve">4.1 Solar Energy Integration</w:t>
      </w:r>
    </w:p>
    <w:p>
      <w:pPr>
        <w:pStyle w:val="FirstParagraph"/>
      </w:pPr>
      <w:r>
        <w:t xml:space="preserve">Lima enjoys a moderate level of solar irradiation, particularly during the winter months when clouds cover the sky but sunlight penetrates through high-altitude layers. Consequently, there is a growing trend toward installing solar thermal and photovoltaic systems in residential and commercial buildings. Electricians are now required to understand grid-tie inverters, battery storage solutions, and net metering regulations imposed by distributors such as Luz del Sur and Enel Distribución Perú.</w:t>
      </w:r>
    </w:p>
    <w:bookmarkEnd w:id="29"/>
    <w:bookmarkStart w:id="30" w:name="smart-home-technologies"/>
    <w:p>
      <w:pPr>
        <w:pStyle w:val="Heading3"/>
      </w:pPr>
      <w:r>
        <w:t xml:space="preserve">4.2 Smart Home Technologies</w:t>
      </w:r>
    </w:p>
    <w:p>
      <w:pPr>
        <w:pStyle w:val="FirstParagraph"/>
      </w:pPr>
      <w:r>
        <w:t xml:space="preserve">In the upper-middle and high-income sectors of Lima, there is a rising demand for home automation. Electricians must now be proficient in communication protocols such as KNX, Zigbee, or Z-Wave. This shift requires continuous education and upskilling, moving the profession closer to that of an IoT (Internet of Things) technician.</w:t>
      </w:r>
    </w:p>
    <w:bookmarkEnd w:id="30"/>
    <w:bookmarkEnd w:id="31"/>
    <w:bookmarkStart w:id="32" w:name="education-and-certification"/>
    <w:p>
      <w:pPr>
        <w:pStyle w:val="Heading2"/>
      </w:pPr>
      <w:r>
        <w:t xml:space="preserve">5. Education and Certification</w:t>
      </w:r>
    </w:p>
    <w:p>
      <w:pPr>
        <w:pStyle w:val="FirstParagraph"/>
      </w:pPr>
      <w:r>
        <w:t xml:space="preserve">To address these complexities, formal training is essential. In Peru, vocational technical institutes such as COTEC (Centro de Capacitación Técnica), CETPROs, and university programs offer specialized courses in electrical installation. However, there remains a gap between academic curricula and the practical realities of Lima’s construction sites.</w:t>
      </w:r>
    </w:p>
    <w:p>
      <w:pPr>
        <w:pStyle w:val="BodyText"/>
      </w:pPr>
      <w:r>
        <w:t xml:space="preserve">Certification bodies like COSERTEC (Consejo de Seguridad Eléctrica de la República del Perú) play a vital role in standardizing skills. They provide certification for industrial electricians, which is increasingly becoming a requirement for large-scale contracts with multinationals operating in Lima. Promoting broader adoption of these certifications among small-scale residential electricians could significantly enhance safety standards across the city.</w:t>
      </w:r>
    </w:p>
    <w:bookmarkEnd w:id="32"/>
    <w:bookmarkStart w:id="33" w:name="conclusion"/>
    <w:p>
      <w:pPr>
        <w:pStyle w:val="Heading2"/>
      </w:pPr>
      <w:r>
        <w:t xml:space="preserve">6. Conclusion</w:t>
      </w:r>
    </w:p>
    <w:p>
      <w:pPr>
        <w:pStyle w:val="FirstParagraph"/>
      </w:pPr>
      <w:r>
        <w:t xml:space="preserve">The Electrician in Lima, Peru, stands at a critical juncture. The city’s rapid urbanization and population growth necessitate a robust, safe, and efficient electrical infrastructure. However, this goal is hindered by regulatory gaps in informal sectors, the prevalence of substandard materials, and an aging grid.</w:t>
      </w:r>
    </w:p>
    <w:p>
      <w:pPr>
        <w:pStyle w:val="BodyText"/>
      </w:pPr>
      <w:r>
        <w:t xml:space="preserve">Looking forward, the profession must evolve from traditional wiring tasks to encompass renewable energy integration and smart technology management. Strengthening enforcement of NTP standards in Lima’s municipal codes, promoting rigorous technical education through institutions like COSERTEC, and increasing public awareness regarding the importance of hiring certified professionals are key steps toward achieving a safer electrical ecosystem.</w:t>
      </w:r>
    </w:p>
    <w:p>
      <w:pPr>
        <w:pStyle w:val="BodyText"/>
      </w:pPr>
      <w:r>
        <w:t xml:space="preserve">For policymakers and industry leaders in Peru, investing in the professionalization of the electrician workforce is not just an economic imperative but a matter of public safety. As Lima continues to grow, its reliance on electricity will only deepen, making the role of the skilled Electrician indispensable to the city’s sustainable development.</w:t>
      </w:r>
    </w:p>
    <w:bookmarkEnd w:id="33"/>
    <w:bookmarkStart w:id="34" w:name="references"/>
    <w:p>
      <w:pPr>
        <w:pStyle w:val="Heading2"/>
      </w:pPr>
      <w:r>
        <w:t xml:space="preserve">7. References</w:t>
      </w:r>
    </w:p>
    <w:p>
      <w:pPr>
        <w:numPr>
          <w:ilvl w:val="0"/>
          <w:numId w:val="1001"/>
        </w:numPr>
        <w:pStyle w:val="Compact"/>
      </w:pPr>
      <w:r>
        <w:t xml:space="preserve">- MINEM (Ministerio de Energía y Minas). (2021). *Reglamento de la Ley General de Servicios*. Lima, Peru.</w:t>
      </w:r>
    </w:p>
    <w:p>
      <w:pPr>
        <w:numPr>
          <w:ilvl w:val="0"/>
          <w:numId w:val="1001"/>
        </w:numPr>
        <w:pStyle w:val="Compact"/>
      </w:pPr>
      <w:r>
        <w:t xml:space="preserve">- INACAL. (2019). *Competencias Profesionales para Instalaciones Eléctricas Residenciales*. Instituto Nacional de Calidad.</w:t>
      </w:r>
    </w:p>
    <w:p>
      <w:pPr>
        <w:numPr>
          <w:ilvl w:val="0"/>
          <w:numId w:val="1001"/>
        </w:numPr>
        <w:pStyle w:val="Compact"/>
      </w:pPr>
      <w:r>
        <w:t xml:space="preserve">- COSERTEC. (2022). *Informe Anual sobre Seguridad Eléctrica en Perú*. Consejo de Seguridad Eléctrica.</w:t>
      </w:r>
    </w:p>
    <w:p>
      <w:pPr>
        <w:numPr>
          <w:ilvl w:val="0"/>
          <w:numId w:val="1001"/>
        </w:numPr>
        <w:pStyle w:val="Compact"/>
      </w:pPr>
      <w:r>
        <w:t xml:space="preserve">- Luz del Sur. (2023). *Normas Técnicas para la Conexión de Sistemas Fotovoltaicos a Baja Tensión*. Technical Bulletin.</w:t>
      </w:r>
    </w:p>
    <w:p>
      <w:pPr>
        <w:numPr>
          <w:ilvl w:val="0"/>
          <w:numId w:val="1001"/>
        </w:numPr>
        <w:pStyle w:val="Compact"/>
      </w:pPr>
      <w:r>
        <w:t xml:space="preserve">- Municipalidad Metropolitana de Lima. (2018). *Reglamento Nacional de Edificaciones – Norma E.080 Instalaciones Eléctricas*. Lima, Peru.</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Standards of Electricians in Lima, Peru</dc:title>
  <dc:creator/>
  <dc:language>en</dc:language>
  <cp:keywords/>
  <dcterms:created xsi:type="dcterms:W3CDTF">2026-07-29T11:19:36Z</dcterms:created>
  <dcterms:modified xsi:type="dcterms:W3CDTF">2026-07-29T11:19:36Z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