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Turkey: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Ankara</w:t>
      </w:r>
    </w:p>
    <w:bookmarkStart w:id="31" w:name="X10da344ec67e52230b5821352472073e99e21c0"/>
    <w:p>
      <w:pPr>
        <w:pStyle w:val="Heading1"/>
      </w:pPr>
      <w:r>
        <w:t xml:space="preserve">The Role and Evolution of the Electrician in Turkey: A Case Study of Ankara</w:t>
      </w:r>
    </w:p>
    <w:p>
      <w:pPr>
        <w:pStyle w:val="FirstParagraph"/>
      </w:pPr>
      <w:r>
        <w:rPr>
          <w:bCs/>
          <w:b/>
        </w:rPr>
        <w:t xml:space="preserve">Abstract:</w:t>
      </w:r>
      <w:r>
        <w:br/>
      </w:r>
      <w:r>
        <w:t xml:space="preserve">This research paper examines the critical role of the electrician within the infrastructure development and maintenance landscape of Turkey, with a specific focus on its capital city, Ankara. As Turkey undergoes rapid urbanization and industrial expansion, the demand for skilled electrical professionals has surged. This document explores the historical context, regulatory frameworks, technical challenges, and future trends affecting electricians in Ankara. It highlights how the profession adapts to modern smart city initiatives while maintaining safety standards in a historically rich yet rapidly modernizing urban environment.</w:t>
      </w:r>
    </w:p>
    <w:bookmarkStart w:id="20" w:name="introduction"/>
    <w:p>
      <w:pPr>
        <w:pStyle w:val="Heading2"/>
      </w:pPr>
      <w:r>
        <w:t xml:space="preserve">1. Introduction</w:t>
      </w:r>
    </w:p>
    <w:p>
      <w:pPr>
        <w:pStyle w:val="FirstParagraph"/>
      </w:pPr>
      <w:r>
        <w:t xml:space="preserve">In the complex web of modern infrastructure, few professions are as vital as that of the electrician. In Turkey, a nation bridging Europe and Asia with a dynamic economy and diverse population, the electrician serves not merely as a technician but as an essential guardian of public safety and industrial efficiency. This research paper specifically targets Ankara, the political heart of Turkey and one of its most significant economic hubs. Unlike Istanbul, which is often viewed through the lens of tourism and commerce, Ankara represents the administrative core where government buildings, research institutions, and dense residential districts coexist with heavy industrial zones. Understanding the role of electricians in this specific context provides unique insights into how national standards are implemented at a municipal level.</w:t>
      </w:r>
    </w:p>
    <w:p>
      <w:pPr>
        <w:pStyle w:val="BodyText"/>
      </w:pPr>
      <w:r>
        <w:t xml:space="preserve">The term "electrician" here refers to certified professionals who install, maintain, and repair electrical equipment and systems. In Ankara, these professionals operate within a stringent regulatory environment established by Turkish authorities. The purpose of this paper is to analyze the current state of the electrical trade in Ankara, discussing the educational pathways, legal requirements, and emerging technological demands that define the profession in 2024.</w:t>
      </w:r>
    </w:p>
    <w:bookmarkEnd w:id="20"/>
    <w:bookmarkStart w:id="21" w:name="X409234f090c2086c1ac461f5888c695ffb27dd8"/>
    <w:p>
      <w:pPr>
        <w:pStyle w:val="Heading2"/>
      </w:pPr>
      <w:r>
        <w:t xml:space="preserve">2. Historical Context and Urban Development in Ankara</w:t>
      </w:r>
    </w:p>
    <w:p>
      <w:pPr>
        <w:pStyle w:val="FirstParagraph"/>
      </w:pPr>
      <w:r>
        <w:t xml:space="preserve">Ankara’s transformation from a modest Anatolian town to a sprawling metropolis has been dramatic. Following the establishment of the Republic of Turkey, Ankara was chosen as the new capital due to its central location and perceived defensibility. This decision triggered massive construction projects, creating an initial high demand for electricians to power government ministries and residential areas for civil servants.</w:t>
      </w:r>
    </w:p>
    <w:p>
      <w:pPr>
        <w:pStyle w:val="BodyText"/>
      </w:pPr>
      <w:r>
        <w:t xml:space="preserve">Over the decades, particularly during the rapid growth periods of the late 20th and early 21st centuries, Ankara’s infrastructure expanded outward. The need for reliable electrical grids became paramount. Older neighborhoods in districts such as Ulus and Çankırı require retrofitting of aging wiring systems, while new developments in areas like Etimesgut and Keçiören demand modern installations capable of handling high energy loads. The electrician in Turkey has thus evolved from a craftsman dealing with basic lighting to a specialist involved in complex building management systems.</w:t>
      </w:r>
    </w:p>
    <w:bookmarkEnd w:id="21"/>
    <w:bookmarkStart w:id="22" w:name="X45ece82b558936b99373fc2efe9930e4d2b1d1b"/>
    <w:p>
      <w:pPr>
        <w:pStyle w:val="Heading2"/>
      </w:pPr>
      <w:r>
        <w:t xml:space="preserve">3. Regulatory Framework and Professional Standards</w:t>
      </w:r>
    </w:p>
    <w:p>
      <w:pPr>
        <w:pStyle w:val="FirstParagraph"/>
      </w:pPr>
      <w:r>
        <w:t xml:space="preserve">In Turkey, the practice of electrical work is strictly regulated to ensure public safety. The primary authority overseeing these standards is the Ministry of Energy and Natural Resources, in conjunction with local municipalities in Ankara. Electricians must possess specific qualifications recognized by the Turkish government, often obtained through vocational high schools or technical universities.</w:t>
      </w:r>
    </w:p>
    <w:p>
      <w:pPr>
        <w:pStyle w:val="BodyText"/>
      </w:pPr>
      <w:r>
        <w:t xml:space="preserve">The "Yeterlilik Belgesi" (Competency Certificate) is a crucial document for electricians operating in Ankara. This certification ensures that the professional has passed rigorous examinations regarding electrical safety, circuit design, and emergency protocols. Furthermore, companies employing electricians must be licensed by the relevant trade chambers in Ankara. This regulatory framework is designed to combat unqualified labor, which poses significant fire hazards and safety risks. Recent updates to the Turkish Building Fire Safety Regulation (BASKONUT) have further tightened these requirements, mandating regular inspections of electrical systems in high-rise buildings and commercial centers common in Ankara’s skyline.</w:t>
      </w:r>
    </w:p>
    <w:bookmarkEnd w:id="22"/>
    <w:bookmarkStart w:id="26" w:name="technical-challenges-specific-to-ankara"/>
    <w:p>
      <w:pPr>
        <w:pStyle w:val="Heading2"/>
      </w:pPr>
      <w:r>
        <w:t xml:space="preserve">4. Technical Challenges Specific to Ankara</w:t>
      </w:r>
    </w:p>
    <w:bookmarkStart w:id="23" w:name="energy-consumption-and-load-balancing"/>
    <w:p>
      <w:pPr>
        <w:pStyle w:val="Heading3"/>
      </w:pPr>
      <w:r>
        <w:t xml:space="preserve">4.1 Energy Consumption and Load Balancing</w:t>
      </w:r>
    </w:p>
    <w:p>
      <w:pPr>
        <w:pStyle w:val="FirstParagraph"/>
      </w:pPr>
      <w:r>
        <w:t xml:space="preserve">Ankara experiences extreme weather conditions, with very cold winters and hot summers. This climatic reality leads to fluctuating energy demands, particularly due to heating systems in winter and air conditioning in summer. Electricians in Ankara frequently face the challenge of upgrading older distribution panels to handle peak loads without tripping or causing overheating. Many residential buildings constructed before 2000 lack the capacity for modern high-power appliances, requiring electricians to perform extensive rewiring projects.</w:t>
      </w:r>
    </w:p>
    <w:bookmarkEnd w:id="23"/>
    <w:bookmarkStart w:id="24" w:name="Xbcb4c7cf21391c18ed4f53f75b721a06fd8116d"/>
    <w:p>
      <w:pPr>
        <w:pStyle w:val="Heading3"/>
      </w:pPr>
      <w:r>
        <w:t xml:space="preserve">4.2 Smart City Initiatives and IoT Integration</w:t>
      </w:r>
    </w:p>
    <w:p>
      <w:pPr>
        <w:pStyle w:val="FirstParagraph"/>
      </w:pPr>
      <w:r>
        <w:t xml:space="preserve">Ankara has been actively pursuing a "Smart City" transformation project aimed at improving urban mobility, energy efficiency, and public services. This initiative significantly impacts the role of the electrician. Modern electricians in Ankara are increasingly required to be proficient in Internet of Things (IoT) technologies. This includes installing smart meters, automated lighting systems for street infrastructure, and integrated security systems for government buildings.</w:t>
      </w:r>
    </w:p>
    <w:p>
      <w:pPr>
        <w:pStyle w:val="BodyText"/>
      </w:pPr>
      <w:r>
        <w:t xml:space="preserve">The integration of these technologies requires a shift from traditional wiring knowledge to include data networking skills. Electricians must now understand how electrical circuits interact with data lines, ensuring that physical infrastructure supports digital connectivity. This dual competency is becoming the new standard for professional electricians in the capital.</w:t>
      </w:r>
    </w:p>
    <w:bookmarkEnd w:id="24"/>
    <w:bookmarkStart w:id="25" w:name="renewable-energy-integration"/>
    <w:p>
      <w:pPr>
        <w:pStyle w:val="Heading3"/>
      </w:pPr>
      <w:r>
        <w:t xml:space="preserve">4.3 Renewable Energy Integration</w:t>
      </w:r>
    </w:p>
    <w:p>
      <w:pPr>
        <w:pStyle w:val="FirstParagraph"/>
      </w:pPr>
      <w:r>
        <w:t xml:space="preserve">Turkey has set ambitious goals for renewable energy adoption, and Ankara is no exception. Rooftop solar installations are becoming more common in both residential and commercial properties across the city. Electricians are now tasked with installing photovoltaic (PV) systems, inverters, and battery storage solutions. This transition requires additional training and certification in renewable energy technologies. The ability to interface these local generation sources with the national grid managed by the Turkish Electrical Powers Transmission Corporation (TEAŞ) is a specialized skill that is in high demand among Ankara’s electricians.</w:t>
      </w:r>
    </w:p>
    <w:bookmarkEnd w:id="25"/>
    <w:bookmarkEnd w:id="26"/>
    <w:bookmarkStart w:id="27" w:name="X9833abd65c22a90dff5407fc735c5f6a658b49b"/>
    <w:p>
      <w:pPr>
        <w:pStyle w:val="Heading2"/>
      </w:pPr>
      <w:r>
        <w:t xml:space="preserve">5. Educational Pathways and Workforce Development</w:t>
      </w:r>
    </w:p>
    <w:p>
      <w:pPr>
        <w:pStyle w:val="FirstParagraph"/>
      </w:pPr>
      <w:r>
        <w:t xml:space="preserve">The pipeline for new electricians in Turkey flows primarily through Anatolian Vocational High Schools and Technical Education Centers, which offer specific curricula in electrical installation. In Ankara, institutions such as those affiliated with the Ministry of National Education provide practical training that aligns with local industry needs. Additionally, universities offer degrees in Electrical and Electronics Engineering, producing a higher tier of professionals who oversee large-scale projects rather than performing manual installations.</w:t>
      </w:r>
    </w:p>
    <w:p>
      <w:pPr>
        <w:pStyle w:val="BodyText"/>
      </w:pPr>
      <w:r>
        <w:t xml:space="preserve">Continuous professional development is essential. As technology evolves, so too must the skills of the electrician. Local trade associations in Ankara organize workshops on new safety standards, smart home technologies, and renewable energy practices. These educational opportunities ensure that the workforce remains competitive and compliant with international best practices.</w:t>
      </w:r>
    </w:p>
    <w:bookmarkEnd w:id="27"/>
    <w:bookmarkStart w:id="28" w:name="socio-economic-impact"/>
    <w:p>
      <w:pPr>
        <w:pStyle w:val="Heading2"/>
      </w:pPr>
      <w:r>
        <w:t xml:space="preserve">6. Socio-Economic Impact</w:t>
      </w:r>
    </w:p>
    <w:p>
      <w:pPr>
        <w:pStyle w:val="FirstParagraph"/>
      </w:pPr>
      <w:r>
        <w:t xml:space="preserve">The profession of electrician is a significant contributor to Ankara’s local economy. With ongoing construction projects, infrastructure upgrades for public transport (such as the metro and light rail systems), and housing developments, there is a steady demand for electrical labor. This demand supports not only direct employment but also creates jobs in related sectors such as electrical equipment manufacturing and distribution.</w:t>
      </w:r>
    </w:p>
    <w:p>
      <w:pPr>
        <w:pStyle w:val="BodyText"/>
      </w:pPr>
      <w:r>
        <w:t xml:space="preserve">Furthermore, reliable electrical services are foundational to economic stability. Businesses in Ankara’s organized industrial zones rely on uninterrupted power to operate machinery. Electricians play a pivotal role in minimizing downtime through preventive maintenance, thereby supporting the broader economic output of the region.</w:t>
      </w:r>
    </w:p>
    <w:bookmarkEnd w:id="28"/>
    <w:bookmarkStart w:id="29" w:name="conclusion"/>
    <w:p>
      <w:pPr>
        <w:pStyle w:val="Heading2"/>
      </w:pPr>
      <w:r>
        <w:t xml:space="preserve">7. Conclusion</w:t>
      </w:r>
    </w:p>
    <w:p>
      <w:pPr>
        <w:pStyle w:val="FirstParagraph"/>
      </w:pPr>
      <w:r>
        <w:t xml:space="preserve">In conclusion, the electrician in Turkey, particularly within the capital city of Ankara, is a professional undergoing significant transformation. No longer limited to basic wiring and repair work, modern electricians are integral to urban sustainability, safety compliance, and technological advancement. The specific context of Ankara—with its mix of historical infrastructure and cutting-edge smart city projects—creates a unique environment where traditional skills must merge with digital literacy.</w:t>
      </w:r>
    </w:p>
    <w:p>
      <w:pPr>
        <w:pStyle w:val="BodyText"/>
      </w:pPr>
      <w:r>
        <w:t xml:space="preserve">The regulatory rigor in Turkey ensures high safety standards, but it also demands continuous education for workers. As Ankara continues to grow and modernize, the role of the electrician will remain central to its development. Future research should focus on the long-term impact of smart grid implementations on job roles and the effectiveness of vocational training programs in meeting these evolving technological demands. Ultimately, recognizing and supporting this profession is crucial for Turkey’s continued progress toward a secure, efficient, and sustainable energy future.</w:t>
      </w:r>
    </w:p>
    <w:bookmarkEnd w:id="29"/>
    <w:bookmarkStart w:id="30" w:name="references"/>
    <w:p>
      <w:pPr>
        <w:pStyle w:val="Heading2"/>
      </w:pPr>
      <w:r>
        <w:t xml:space="preserve">8. References</w:t>
      </w:r>
    </w:p>
    <w:p>
      <w:pPr>
        <w:numPr>
          <w:ilvl w:val="0"/>
          <w:numId w:val="1001"/>
        </w:numPr>
        <w:pStyle w:val="Compact"/>
      </w:pPr>
      <w:r>
        <w:t xml:space="preserve">Turkish Ministry of Energy and Natural Resources. (2023). *Regulations on Electrical Installations in Buildings*.</w:t>
      </w:r>
    </w:p>
    <w:p>
      <w:pPr>
        <w:numPr>
          <w:ilvl w:val="0"/>
          <w:numId w:val="1001"/>
        </w:numPr>
        <w:pStyle w:val="Compact"/>
      </w:pPr>
      <w:r>
        <w:t xml:space="preserve">Ankara Metropolitan Municipality. (2024). *Smart City Transformation Project Reports*.</w:t>
      </w:r>
    </w:p>
    <w:p>
      <w:pPr>
        <w:numPr>
          <w:ilvl w:val="0"/>
          <w:numId w:val="1001"/>
        </w:numPr>
        <w:pStyle w:val="Compact"/>
      </w:pPr>
      <w:r>
        <w:t xml:space="preserve">Turkish Standard Institution (TSE). (2023). *Electrical Safety Standards and Certification Procedures*.</w:t>
      </w:r>
    </w:p>
    <w:p>
      <w:pPr>
        <w:numPr>
          <w:ilvl w:val="0"/>
          <w:numId w:val="1001"/>
        </w:numPr>
        <w:pStyle w:val="Compact"/>
      </w:pPr>
      <w:r>
        <w:t xml:space="preserve">Republic of Turkey Presidency of Strategy and Budget. (2023). *National Renewable Energy Action Plan*.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Turkey: A Case Study of Ankara</dc:title>
  <dc:creator/>
  <dc:language>en</dc:language>
  <cp:keywords/>
  <dcterms:created xsi:type="dcterms:W3CDTF">2026-07-29T10:39:31Z</dcterms:created>
  <dcterms:modified xsi:type="dcterms:W3CDTF">2026-07-29T10:39:31Z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