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Innovation,</w:t>
      </w:r>
      <w:r>
        <w:t xml:space="preserve"> </w:t>
      </w:r>
      <w:r>
        <w:t xml:space="preserve">Challenges,</w:t>
      </w:r>
      <w:r>
        <w:t xml:space="preserve"> </w:t>
      </w:r>
      <w:r>
        <w:t xml:space="preserve">and</w:t>
      </w:r>
      <w:r>
        <w:t xml:space="preserve"> </w:t>
      </w:r>
      <w:r>
        <w:t xml:space="preserve">Future</w:t>
      </w:r>
      <w:r>
        <w:t xml:space="preserve"> </w:t>
      </w:r>
      <w:r>
        <w:t xml:space="preserve">Prospects</w:t>
      </w:r>
    </w:p>
    <w:bookmarkStart w:id="30" w:name="X6277b22b4aeee8e56ea6aa682cf1d4cbbd8e4d7"/>
    <w:p>
      <w:pPr>
        <w:pStyle w:val="Heading1"/>
      </w:pPr>
      <w:r>
        <w:t xml:space="preserve">The Role of the Electronics Engineer in Brazil, São Paulo:</w:t>
      </w:r>
      <w:r>
        <w:br/>
      </w:r>
      <w:r>
        <w:t xml:space="preserve">Innovation, Challenges, and Future Prospects</w:t>
      </w:r>
    </w:p>
    <w:p>
      <w:pPr>
        <w:pStyle w:val="FirstParagraph"/>
      </w:pPr>
      <w:r>
        <w:rPr>
          <w:bCs/>
          <w:b/>
        </w:rPr>
        <w:t xml:space="preserve">Abstract:</w:t>
      </w:r>
      <w:r>
        <w:br/>
      </w:r>
      <w:r>
        <w:t xml:space="preserve">This research paper examines the critical role of the Electronics Engineer within the dynamic industrial and technological landscape of Brazil, specifically focusing on its economic hub, São Paulo. As Brazil seeks to diversify its economy beyond commodities and integrate deeper into global value chains for Industry 4.0 technologies, the expertise of electronics engineers becomes paramount. This document analyzes the educational requirements, key industry sectors driving demand in São Paulo, current technological challenges such as component sourcing and infrastructure stability, and future trends including IoT integration and renewable energy systems.</w:t>
      </w:r>
    </w:p>
    <w:bookmarkStart w:id="20" w:name="introduction"/>
    <w:p>
      <w:pPr>
        <w:pStyle w:val="Heading2"/>
      </w:pPr>
      <w:r>
        <w:t xml:space="preserve">1. Introduction</w:t>
      </w:r>
    </w:p>
    <w:p>
      <w:pPr>
        <w:pStyle w:val="FirstParagraph"/>
      </w:pPr>
      <w:r>
        <w:t xml:space="preserve">São Paulo is not merely the largest city in Brazil; it represents the country's industrial powerhouse, accounting for a significant portion of the national Gross Domestic Product (GDP). Within this bustling metropolis, the demand for highly specialized technical talent has surged in recent years. Among these professions, the Electronics Engineer stands out as a pivotal figure bridging hardware innovation with software implementation. The complexity of modern electronic systems requires professionals who understand circuit design, signal processing, embedded systems, and telecommunications protocols.</w:t>
      </w:r>
    </w:p>
    <w:p>
      <w:pPr>
        <w:pStyle w:val="BodyText"/>
      </w:pPr>
      <w:r>
        <w:t xml:space="preserve">The context of Brazil presents unique opportunities and distinct hurdles for this profession. While global supply chains have stabilized post-pandemic, the local ecosystem in São Paulo continues to evolve towards high-tech manufacturing and services. This paper explores how Electronics Engineers are adapting to the specific socio-economic conditions of Brazil, leveraging their skills to drive innovation in one of Latin America’s most competitive markets.</w:t>
      </w:r>
    </w:p>
    <w:bookmarkEnd w:id="20"/>
    <w:bookmarkStart w:id="21" w:name="X3a1fa425e580748bcdf7b5a39207e8fa6a23b09"/>
    <w:p>
      <w:pPr>
        <w:pStyle w:val="Heading2"/>
      </w:pPr>
      <w:r>
        <w:t xml:space="preserve">2. Educational Foundation and Professional Qualification</w:t>
      </w:r>
    </w:p>
    <w:p>
      <w:pPr>
        <w:pStyle w:val="FirstParagraph"/>
      </w:pPr>
      <w:r>
        <w:t xml:space="preserve">In Brazil, the practice of engineering is regulated by federal law, requiring professionals to be registered with the Regional Council of Engineering and Agronomy (CONREA), specifically through CREA-SP for those operating in São Paulo state. The academic journey typically begins with a four-to-six-year undergraduate degree in Electronic Engineering or Electrical Engineering with a concentration in electronics.</w:t>
      </w:r>
    </w:p>
    <w:p>
      <w:pPr>
        <w:pStyle w:val="BodyText"/>
      </w:pPr>
      <w:r>
        <w:t xml:space="preserve">Prestigious institutions such as the University of São Paulo (USP), the State University of Campinas (UNICAMP), and the Federal Institute of São Paulo (IFSP) are renowned for their rigorous curricula. These programs emphasize strong foundations in mathematics, physics, and computer science, alongside specialized courses in microelectronics, control systems, and telecommunications. For an Electronics Engineer aiming to succeed in São Paulo’s market beyond entry-level positions often pursuing a master’s or doctoral degree is increasingly common, particularly for those engaged in research and development (R&amp;D) roles within multinational corporations located in the state.</w:t>
      </w:r>
    </w:p>
    <w:bookmarkEnd w:id="21"/>
    <w:bookmarkStart w:id="22" w:name="key-industry-sectors-driving-demand"/>
    <w:p>
      <w:pPr>
        <w:pStyle w:val="Heading2"/>
      </w:pPr>
      <w:r>
        <w:t xml:space="preserve">3. Key Industry Sectors Driving Demand</w:t>
      </w:r>
    </w:p>
    <w:p>
      <w:pPr>
        <w:pStyle w:val="FirstParagraph"/>
      </w:pPr>
      <w:r>
        <w:t xml:space="preserve">The demand for Electronics Engineers in São Paulo is diverse, spanning several high-value sectors:</w:t>
      </w:r>
    </w:p>
    <w:p>
      <w:pPr>
        <w:numPr>
          <w:ilvl w:val="0"/>
          <w:numId w:val="1001"/>
        </w:numPr>
        <w:pStyle w:val="Compact"/>
      </w:pPr>
      <w:r>
        <w:rPr>
          <w:bCs/>
          <w:b/>
        </w:rPr>
        <w:t xml:space="preserve">Automotive and Automotive Parts:</w:t>
      </w:r>
      <w:r>
        <w:br/>
      </w:r>
      <w:r>
        <w:t xml:space="preserve">São Paulo hosts the largest automotive industry hub in Latin America. With the global shift toward Electric Vehicles (EVs) and autonomous driving technologies, Electronics Engineers are essential for developing battery management systems, sensor arrays, infotainment systems, and vehicle-to-everything (V2X) communication modules.</w:t>
      </w:r>
    </w:p>
    <w:p>
      <w:pPr>
        <w:numPr>
          <w:ilvl w:val="0"/>
          <w:numId w:val="1001"/>
        </w:numPr>
        <w:pStyle w:val="Compact"/>
      </w:pPr>
      <w:r>
        <w:rPr>
          <w:bCs/>
          <w:b/>
        </w:rPr>
        <w:t xml:space="preserve">Agricultural Technology (AgTech):</w:t>
      </w:r>
      <w:r>
        <w:br/>
      </w:r>
      <w:r>
        <w:t xml:space="preserve">Brazil is an agricultural superpower. Companies in São Paulo are increasingly applying precision agriculture techniques. Electronics Engineers design the drones, soil sensors, autonomous tractors, and data acquisition systems that allow farmers to optimize yields sustainably.</w:t>
      </w:r>
    </w:p>
    <w:p>
      <w:pPr>
        <w:numPr>
          <w:ilvl w:val="0"/>
          <w:numId w:val="1001"/>
        </w:numPr>
        <w:pStyle w:val="Compact"/>
      </w:pPr>
      <w:r>
        <w:rPr>
          <w:bCs/>
          <w:b/>
        </w:rPr>
        <w:t xml:space="preserve">Healthcare Technology:</w:t>
      </w:r>
      <w:r>
        <w:br/>
      </w:r>
      <w:r>
        <w:t xml:space="preserve">The biotechnology sector in São Paulo is growing rapidly. Engineers contribute to the development of medical imaging devices, portable diagnostic tools, and wearable health monitors. The integration of IoT (Internet of Things) into patient monitoring systems requires robust hardware design capable of transmitting data securely.</w:t>
      </w:r>
    </w:p>
    <w:p>
      <w:pPr>
        <w:numPr>
          <w:ilvl w:val="0"/>
          <w:numId w:val="1001"/>
        </w:numPr>
        <w:pStyle w:val="Compact"/>
      </w:pPr>
      <w:r>
        <w:rPr>
          <w:bCs/>
          <w:b/>
        </w:rPr>
        <w:t xml:space="preserve">Telecommunications:</w:t>
      </w:r>
      <w:r>
        <w:br/>
      </w:r>
      <w:r>
        <w:t xml:space="preserve">With the rollout of 5G networks across Brazil, telecommunications companies are investing heavily in infrastructure maintenance and upgrade projects. Electronics Engineers are required for the installation, optimization, and troubleshooting of base stations and network hardware.</w:t>
      </w:r>
    </w:p>
    <w:bookmarkEnd w:id="22"/>
    <w:bookmarkStart w:id="26" w:name="X7e98bb6c8a5af479c844145f29a061a0acc4a75"/>
    <w:p>
      <w:pPr>
        <w:pStyle w:val="Heading2"/>
      </w:pPr>
      <w:r>
        <w:t xml:space="preserve">4. Challenges Faced by Electronics Engineers</w:t>
      </w:r>
    </w:p>
    <w:p>
      <w:pPr>
        <w:pStyle w:val="FirstParagraph"/>
      </w:pPr>
      <w:r>
        <w:t xml:space="preserve">Despite the opportunities, working as an Electronics Engineer in Brazil presents specific challenges:</w:t>
      </w:r>
    </w:p>
    <w:bookmarkStart w:id="23" w:name="X97a407f8f603b871c1c2d07a69cbdbb6b75e7a0"/>
    <w:p>
      <w:pPr>
        <w:pStyle w:val="Heading3"/>
      </w:pPr>
      <w:r>
        <w:t xml:space="preserve">a) Component Sourcing and Supply Chain Volatility</w:t>
      </w:r>
    </w:p>
    <w:p>
      <w:pPr>
        <w:pStyle w:val="FirstParagraph"/>
      </w:pPr>
      <w:r>
        <w:br/>
      </w:r>
      <w:r>
        <w:t xml:space="preserve">The Brazilian market relies heavily on imported electronic components. Fluctuations in currency exchange rates between the Brazilian Real (BRL) and major currencies like the US Dollar (USD) can drastically increase production costs. Engineers must design products with cost-efficiency in mind, often necessitating alternative sourcing strategies or component substitution when original equipment manufacturer (OEM) parts are unavailable or too expensive.</w:t>
      </w:r>
    </w:p>
    <w:bookmarkEnd w:id="23"/>
    <w:bookmarkStart w:id="24" w:name="b-infrastructure-instability"/>
    <w:p>
      <w:pPr>
        <w:pStyle w:val="Heading3"/>
      </w:pPr>
      <w:r>
        <w:t xml:space="preserve">b) Infrastructure Instability</w:t>
      </w:r>
    </w:p>
    <w:p>
      <w:pPr>
        <w:pStyle w:val="FirstParagraph"/>
      </w:pPr>
      <w:r>
        <w:br/>
      </w:r>
      <w:r>
        <w:t xml:space="preserve">In certain regions of São Paulo and surrounding states, power grid stability remains an issue. Engineers designing industrial control systems or sensitive laboratory equipment must incorporate robust surge protection, voltage regulation, and uninterruptible power supply (UPS) solutions to ensure system reliability.</w:t>
      </w:r>
    </w:p>
    <w:bookmarkEnd w:id="24"/>
    <w:bookmarkStart w:id="25" w:name="c-regulatory-compliance"/>
    <w:p>
      <w:pPr>
        <w:pStyle w:val="Heading3"/>
      </w:pPr>
      <w:r>
        <w:t xml:space="preserve">c) Regulatory Compliance</w:t>
      </w:r>
    </w:p>
    <w:p>
      <w:pPr>
        <w:pStyle w:val="FirstParagraph"/>
      </w:pPr>
      <w:r>
        <w:br/>
      </w:r>
      <w:r>
        <w:t xml:space="preserve">Brazil has strict certification requirements for electronic devices sold in the country, primarily managed by Anatel (National Telecommunications Agency). Engineers must stay updated on regulations regarding electromagnetic compatibility (EMC), radio frequency interference, and safety standards to ensure their products can be legally marketed.</w:t>
      </w:r>
    </w:p>
    <w:bookmarkEnd w:id="25"/>
    <w:bookmarkEnd w:id="26"/>
    <w:bookmarkStart w:id="27" w:name="future-trends-and-opportunities"/>
    <w:p>
      <w:pPr>
        <w:pStyle w:val="Heading2"/>
      </w:pPr>
      <w:r>
        <w:t xml:space="preserve">5. Future Trends and Opportunities</w:t>
      </w:r>
    </w:p>
    <w:p>
      <w:pPr>
        <w:pStyle w:val="FirstParagraph"/>
      </w:pPr>
      <w:r>
        <w:t xml:space="preserve">The future for Electronics Engineers in São Paulo is promising, driven by digital transformation initiatives supported by both private enterprise and government policies:</w:t>
      </w:r>
    </w:p>
    <w:p>
      <w:pPr>
        <w:numPr>
          <w:ilvl w:val="0"/>
          <w:numId w:val="1002"/>
        </w:numPr>
        <w:pStyle w:val="Compact"/>
      </w:pPr>
      <w:r>
        <w:rPr>
          <w:bCs/>
          <w:b/>
        </w:rPr>
        <w:t xml:space="preserve">Semiconductor Localization:</w:t>
      </w:r>
      <w:r>
        <w:br/>
      </w:r>
      <w:r>
        <w:t xml:space="preserve">The Brazilian government has launched initiatives to attract semiconductor manufacturing investments to South America. As Brazil aims to reduce dependency on imports for chips and semiconductors, engineers with expertise in fabrication processes and microelectronic design will be in high demand.</w:t>
      </w:r>
    </w:p>
    <w:p>
      <w:pPr>
        <w:numPr>
          <w:ilvl w:val="0"/>
          <w:numId w:val="1002"/>
        </w:numPr>
        <w:pStyle w:val="Compact"/>
      </w:pPr>
      <w:r>
        <w:rPr>
          <w:bCs/>
          <w:b/>
        </w:rPr>
        <w:t xml:space="preserve">Renewable Energy Integration:</w:t>
      </w:r>
      <w:r>
        <w:br/>
      </w:r>
      <w:r>
        <w:t xml:space="preserve">Brazil’s energy matrix is largely renewable (hydroelectric), but the transition toward solar and wind energy requires advanced power electronics. Engineers are needed to design inverters, grid-tie systems, and smart meters that facilitate decentralized energy generation.</w:t>
      </w:r>
    </w:p>
    <w:p>
      <w:pPr>
        <w:numPr>
          <w:ilvl w:val="0"/>
          <w:numId w:val="1002"/>
        </w:numPr>
        <w:pStyle w:val="Compact"/>
      </w:pPr>
      <w:r>
        <w:rPr>
          <w:bCs/>
          <w:b/>
        </w:rPr>
        <w:t xml:space="preserve">Cybersecurity of Physical Devices:</w:t>
      </w:r>
      <w:r>
        <w:br/>
      </w:r>
      <w:r>
        <w:t xml:space="preserve">As devices become more connected via IoT, security vulnerabilities increase. Electronics Engineers are increasingly tasked with "hardware security," ensuring that physical devices are resistant to tampering and data breaches.</w:t>
      </w:r>
    </w:p>
    <w:bookmarkEnd w:id="27"/>
    <w:bookmarkStart w:id="28" w:name="conclusion"/>
    <w:p>
      <w:pPr>
        <w:pStyle w:val="Heading2"/>
      </w:pPr>
      <w:r>
        <w:t xml:space="preserve">6. Conclusion</w:t>
      </w:r>
    </w:p>
    <w:p>
      <w:pPr>
        <w:pStyle w:val="FirstParagraph"/>
      </w:pPr>
      <w:r>
        <w:t xml:space="preserve">The Electronics Engineer in Brazil, particularly within the economic heart of São Paulo, plays a crucial role in modernizing industries and fostering technological sovereignty. From automotive innovation to AgTech solutions, these professionals bridge the gap between theoretical physics and practical application. While challenges related to supply chains, infrastructure, and regulation persist, the trajectory of growth in high-tech sectors offers substantial career prospects.</w:t>
      </w:r>
    </w:p>
    <w:p>
      <w:pPr>
        <w:pStyle w:val="BodyText"/>
      </w:pPr>
      <w:r>
        <w:t xml:space="preserve">For Brazil to fully realize its potential in the global technology arena, continued investment in STEM education and supportive industrial policies is essential. However, given the current talent pool and entrepreneurial spirit evident in São Paulo’s tech hubs like Avenida Paulista and Vila Olímpia, the future of electronics engineering looks robust. The collaboration between academia, government agencies like FAPESP (São Paulo Research Foundation), and private industry will further solidify Brazil’s position as a key player in the global electronics ecosystem.</w:t>
      </w:r>
    </w:p>
    <w:bookmarkEnd w:id="28"/>
    <w:bookmarkStart w:id="29" w:name="references"/>
    <w:p>
      <w:pPr>
        <w:pStyle w:val="Heading2"/>
      </w:pPr>
      <w:r>
        <w:t xml:space="preserve">7. References</w:t>
      </w:r>
    </w:p>
    <w:p>
      <w:pPr>
        <w:pStyle w:val="FirstParagraph"/>
      </w:pPr>
      <w:r>
        <w:rPr>
          <w:iCs/>
          <w:i/>
        </w:rPr>
        <w:t xml:space="preserve">Note: For academic purposes, the following types of sources would be cited:</w:t>
      </w:r>
    </w:p>
    <w:p>
      <w:pPr>
        <w:numPr>
          <w:ilvl w:val="0"/>
          <w:numId w:val="1003"/>
        </w:numPr>
        <w:pStyle w:val="Compact"/>
      </w:pPr>
      <w:r>
        <w:t xml:space="preserve">- Brazilian Association of the Electronics Industry (ABINEE) reports on national production and consumption.</w:t>
      </w:r>
    </w:p>
    <w:p>
      <w:pPr>
        <w:numPr>
          <w:ilvl w:val="0"/>
          <w:numId w:val="1003"/>
        </w:numPr>
        <w:pStyle w:val="Compact"/>
      </w:pPr>
      <w:r>
        <w:t xml:space="preserve">- Anatel regulatory frameworks for telecommunications equipment.</w:t>
      </w:r>
    </w:p>
    <w:p>
      <w:pPr>
        <w:numPr>
          <w:ilvl w:val="0"/>
          <w:numId w:val="1003"/>
        </w:numPr>
        <w:pStyle w:val="Compact"/>
      </w:pPr>
      <w:r>
        <w:t xml:space="preserve">- Academic journals from USP and UNICAMP regarding microelectronics research.</w:t>
      </w:r>
    </w:p>
    <w:p>
      <w:pPr>
        <w:numPr>
          <w:ilvl w:val="0"/>
          <w:numId w:val="1003"/>
        </w:numPr>
        <w:pStyle w:val="Compact"/>
      </w:pPr>
      <w:r>
        <w:t xml:space="preserve">- Market analysis reports from consulting firms such as McKinsey or BCG regarding the Brazilian automotive and AgTech sectors.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Brazil, São Paulo: Innovation, Challenges, and Future Prospects</dc:title>
  <dc:creator/>
  <dc:language>en</dc:language>
  <cp:keywords/>
  <dcterms:created xsi:type="dcterms:W3CDTF">2026-07-29T11:48:24Z</dcterms:created>
  <dcterms:modified xsi:type="dcterms:W3CDTF">2026-07-29T11:48:24Z</dcterms:modified>
</cp:coreProperties>
</file>

<file path=docProps/custom.xml><?xml version="1.0" encoding="utf-8"?>
<Properties xmlns="http://schemas.openxmlformats.org/officeDocument/2006/custom-properties" xmlns:vt="http://schemas.openxmlformats.org/officeDocument/2006/docPropsVTypes"/>
</file>