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Germany</w:t>
      </w:r>
      <w:r>
        <w:t xml:space="preserve"> </w:t>
      </w:r>
      <w:r>
        <w:t xml:space="preserve">Berlin</w:t>
      </w:r>
    </w:p>
    <w:bookmarkStart w:id="27" w:name="Xbfabd64c9bd03c0e8244c252a956ba689001e2d"/>
    <w:p>
      <w:pPr>
        <w:pStyle w:val="Heading1"/>
      </w:pPr>
      <w:r>
        <w:t xml:space="preserve">The Role and Impact of the Electronics Engineer in Germany Berlin</w:t>
      </w:r>
    </w:p>
    <w:p>
      <w:pPr>
        <w:pStyle w:val="FirstParagraph"/>
      </w:pPr>
      <w:r>
        <w:rPr>
          <w:iCs/>
          <w:i/>
        </w:rPr>
        <w:t xml:space="preserve">A Comprehensive Analysis of Technical Expertise, Innovation, and Industrial Integration in a Leading European Tech Hub</w:t>
      </w:r>
    </w:p>
    <w:p>
      <w:pPr>
        <w:pStyle w:val="BodyText"/>
      </w:pPr>
      <w:r>
        <w:t xml:space="preserve">h2&gt;Abstract</w:t>
      </w:r>
    </w:p>
    <w:p>
      <w:pPr>
        <w:pStyle w:val="BodyText"/>
      </w:pPr>
      <w:r>
        <w:t xml:space="preserve">The present document serves as a research paper dedicated to the critical role of the Electronics Engineer within the dynamic technological landscape of Germany Berlin. As Europe’s capital and a rapidly evolving startup hub, Berlin requires high-caliber engineering professionals to sustain its growth in automotive technology, telecommunications, renewable energy systems, and industrial automation. This paper explores the specific competencies required for an Electronics Engineer in this region, the regulatory frameworks governing their work under German standards (DIN/VDI), and the broader economic impact of these specialized professionals on Berlin’s infrastructure. By examining case studies of local innovation centers and analyzing labor market trends, we highlight how the Electronics Engineer acts as a pivotal force in maintaining Germany Berlin's status as a global leader in engineering excellence.</w:t>
      </w:r>
    </w:p>
    <w:bookmarkStart w:id="20" w:name="introduction"/>
    <w:p>
      <w:pPr>
        <w:pStyle w:val="Heading2"/>
      </w:pPr>
      <w:r>
        <w:t xml:space="preserve">1. Introduction</w:t>
      </w:r>
    </w:p>
    <w:p>
      <w:pPr>
        <w:pStyle w:val="FirstParagraph"/>
      </w:pPr>
      <w:r>
        <w:t xml:space="preserve">In the modern era, electronics form the backbone of industrial productivity and consumer connectivity. Nowhere is this more evident than in Germany Berlin, a city that has transformed from a post-Cold War relic into one of Europe’s most vibrant tech ecosystems. The integration of smart technologies into urban management, healthcare systems, and manufacturing plants relies heavily on the expertise of qualified personnel. Among these professionals, the Electronics Engineer holds a position of paramount importance. Unlike general electrical technicians, an Electronics Engineer possesses advanced knowledge in circuit design, signal processing embedded systems control theory , and semiconductor physics . In Germany Berlin , where precision engineering is not merely a preference but a cultural and industrial imperative , the demand for such specialized skills has reached unprecedented levels . This research paper aims to delineate the multifaceted responsibilities of the Electronics Engineer within this specific geographical context , examining both theoretical foundations and practical applications that define their professional identity in Germany Berlin .</w:t>
      </w:r>
    </w:p>
    <w:bookmarkEnd w:id="20"/>
    <w:bookmarkStart w:id="21" w:name="X6903873d4ab9511c7438fbc157c2440526a4d15"/>
    <w:p>
      <w:pPr>
        <w:pStyle w:val="Heading2"/>
      </w:pPr>
      <w:r>
        <w:t xml:space="preserve">2. The Technical Competencies of an Electronics Engineer in Germany Berlin</w:t>
      </w:r>
    </w:p>
    <w:p>
      <w:pPr>
        <w:pStyle w:val="FirstParagraph"/>
      </w:pPr>
      <w:r>
        <w:t xml:space="preserve">The definition of an Electronics Engineer extends beyond basic circuit assembly; it involves complex problem-solving at the intersection of hardware and software. In Germany Berlin , engineers are expected to master several core domains:</w:t>
      </w:r>
    </w:p>
    <w:p>
      <w:pPr>
        <w:numPr>
          <w:ilvl w:val="0"/>
          <w:numId w:val="1001"/>
        </w:numPr>
        <w:pStyle w:val="Compact"/>
      </w:pPr>
      <w:r>
        <w:rPr>
          <w:bCs/>
          <w:b/>
        </w:rPr>
        <w:t xml:space="preserve">Semiconductor Design and Fabrication:</w:t>
      </w:r>
      <w:r>
        <w:t xml:space="preserve"> </w:t>
      </w:r>
      <w:r>
        <w:t xml:space="preserve">With Berlin hosting numerous R&amp;D centers for chip manufacturing, understanding nanometer-scale fabrication processes is crucial.</w:t>
      </w:r>
    </w:p>
    <w:p>
      <w:pPr>
        <w:numPr>
          <w:ilvl w:val="0"/>
          <w:numId w:val="1001"/>
        </w:numPr>
        <w:pStyle w:val="Compact"/>
      </w:pPr>
      <w:r>
        <w:rPr>
          <w:bCs/>
          <w:b/>
        </w:rPr>
        <w:t xml:space="preserve">FPGA and ASIC Development:</w:t>
      </w:r>
      <w:r>
        <w:t xml:space="preserve"> </w:t>
      </w:r>
      <w:r>
        <w:t xml:space="preserve">Field-Programmable Gate Arrays (FPGAs) and Application-Specific Integrated Circuits (ASICs) are vital for high-performance computing applications found in Berlin’s data centers.</w:t>
      </w:r>
    </w:p>
    <w:p>
      <w:pPr>
        <w:numPr>
          <w:ilvl w:val="0"/>
          <w:numId w:val="1001"/>
        </w:numPr>
        <w:pStyle w:val="Compact"/>
      </w:pPr>
      <w:r>
        <w:rPr>
          <w:bCs/>
          <w:b/>
        </w:rPr>
        <w:t xml:space="preserve">Signal Processing and Communications:</w:t>
      </w:r>
      <w:r>
        <w:t xml:space="preserve"> </w:t>
      </w:r>
      <w:r>
        <w:t xml:space="preserve">Given the city’s dense 5G network rollout, engineers must optimize signal integrity and minimize interference in urban environments.</w:t>
      </w:r>
    </w:p>
    <w:p>
      <w:pPr>
        <w:numPr>
          <w:ilvl w:val="0"/>
          <w:numId w:val="1001"/>
        </w:numPr>
        <w:pStyle w:val="Compact"/>
      </w:pPr>
      <w:r>
        <w:rPr>
          <w:bCs/>
          <w:b/>
        </w:rPr>
        <w:t xml:space="preserve">Powers Electronics:</w:t>
      </w:r>
      <w:r>
        <w:t xml:space="preserve"> </w:t>
      </w:r>
      <w:r>
        <w:t xml:space="preserve">The transition to green energy requires efficient power management systems, a key focus area for Berlin-based startups in the cleantech sector.</w:t>
      </w:r>
    </w:p>
    <w:p>
      <w:pPr>
        <w:pStyle w:val="FirstParagraph"/>
      </w:pPr>
      <w:r>
        <w:t xml:space="preserve">These competencies are not abstract concepts but are applied daily in labs and factories across Germany Berlin . The rigorous education system in German universities ensures that graduates possess both theoretical depth and practical resilience , preparing them for the high standards demanded by local industries such as Siemens , Bosch , and countless innovative SMEs (Small and Medium-sized Enterprises).</w:t>
      </w:r>
    </w:p>
    <w:bookmarkEnd w:id="21"/>
    <w:bookmarkStart w:id="22" w:name="X2431abb2856b0990d38ef3d80f5fa9585011c25"/>
    <w:p>
      <w:pPr>
        <w:pStyle w:val="Heading2"/>
      </w:pPr>
      <w:r>
        <w:t xml:space="preserve">3. Regulatory Standards and Quality Assurance</w:t>
      </w:r>
    </w:p>
    <w:p>
      <w:pPr>
        <w:pStyle w:val="FirstParagraph"/>
      </w:pPr>
      <w:r>
        <w:t xml:space="preserve">A defining characteristic of engineering practice in Germany is the strict adherence to standards. For an Electronics Engineer working in Germany Berlin , compliance with DIN (Deutsches Institut für Normung) and VDI (Verband Deutscher Ingenieurinnen und Ingenieure) guidelines is mandatory. These standards ensure safety, reliability, and interoperability of electronic devices.</w:t>
      </w:r>
      <w:r>
        <w:t xml:space="preserve"> </w:t>
      </w:r>
      <w:r>
        <w:t xml:space="preserve">Furthermore, international certifications such as ISO 9001 for quality management are routinely integrated into project lifecycles. The Electronics Engineer must document every stage of design verification and validation to meet these regulatory requirements. In Berlin , where cross-border collaboration is frequent due to its position in the heart of Europe , engineers also navigate EU directives like RoHS (Restriction of Hazardous Substances) and REACH (Registration, Evaluation, Authorization and Restriction of Chemicals). This legal framework ensures that electronic products manufactured or sold in Germany Berlin are environmentally safe. Thus, the role of the Electronics Engineer is as much about regulatory compliance as it is about technical innovation. Ignorance of these standards can lead to severe penalties and reputational damage for firms operating in this competitive market.</w:t>
      </w:r>
    </w:p>
    <w:bookmarkEnd w:id="22"/>
    <w:bookmarkStart w:id="23" w:name="X5e83efddbf6351432e23cf6416c7e7d6e01a23e"/>
    <w:p>
      <w:pPr>
        <w:pStyle w:val="Heading2"/>
      </w:pPr>
      <w:r>
        <w:t xml:space="preserve">4. Economic Impact and Industrial Integration</w:t>
      </w:r>
    </w:p>
    <w:p>
      <w:pPr>
        <w:pStyle w:val="FirstParagraph"/>
      </w:pPr>
      <w:r>
        <w:t xml:space="preserve">The economic contribution of the Electronics Engineer in Germany Berlin cannot be overstated. The city’s tech sector contributes billions to the regional GDP annually, driven largely by hardware innovation. Startups founded by engineers in districts like Mitte and Kreuzberg attract significant venture capital funding for projects ranging from autonomous driving sensors to medical diagnostic devices.</w:t>
      </w:r>
      <w:r>
        <w:t xml:space="preserve"> </w:t>
      </w:r>
      <w:r>
        <w:t xml:space="preserve">Large corporations also rely on a steady stream of electronic engineering talent to maintain their competitive edge. For instance, the automotive industry in Berlin is shifting towards electric mobility (E-Mobility). Electronics Engineers are tasked with designing battery management systems, charging infrastructure controllers, and onboard networking units for electric vehicles. This transition supports Germany’s national energy policy (Energiewende) while boosting local employment. The multiplier effect of these engineering roles is significant; each direct job in electronics engineering supports ancillary services in logistics, software development, and maintenance. Therefore, investing in the professional development of Electronics Engineers is a strategic imperative for sustaining economic growth in Germany Berlin .</w:t>
      </w:r>
    </w:p>
    <w:bookmarkEnd w:id="23"/>
    <w:bookmarkStart w:id="24" w:name="challenges-and-future-outlook"/>
    <w:p>
      <w:pPr>
        <w:pStyle w:val="Heading2"/>
      </w:pPr>
      <w:r>
        <w:t xml:space="preserve">5. Challenges and Future Outlook</w:t>
      </w:r>
    </w:p>
    <w:p>
      <w:pPr>
        <w:pStyle w:val="FirstParagraph"/>
      </w:pPr>
      <w:r>
        <w:t xml:space="preserve">Despite the opportunities, Electronics Engineers face significant challenges. The rapid pace of technological change requires continuous learning and upskilling. Topics such as Artificial Intelligence (AI) integration into edge devices, Internet of Things (IoT) security, and quantum computing are becoming relevant to daily engineering tasks. Additionally, there is a growing shortage of qualified specialists in Germany Berlin , leading to intense competition for talent between startups and established firms.</w:t>
      </w:r>
      <w:r>
        <w:t xml:space="preserve"> </w:t>
      </w:r>
      <w:r>
        <w:t xml:space="preserve">To address this, educational institutions in Berlin are updating curricula to include more hands-on experience with modern tools like Python for hardware description languages and cloud-based simulation environments. Moreover, the push for sustainability means that future Electronics Engineers will need to focus on green engineering practices, designing circuits that consume less power and use recyclable materials. The future of the profession in Germany Berlin lies in adaptability; engineers who can bridge the gap between traditional electrical principles and modern digital technologies will be most valuable.</w:t>
      </w:r>
    </w:p>
    <w:bookmarkEnd w:id="24"/>
    <w:bookmarkStart w:id="25" w:name="conclusion"/>
    <w:p>
      <w:pPr>
        <w:pStyle w:val="Heading2"/>
      </w:pPr>
      <w:r>
        <w:t xml:space="preserve">6. Conclusion</w:t>
      </w:r>
    </w:p>
    <w:p>
      <w:pPr>
        <w:pStyle w:val="FirstParagraph"/>
      </w:pPr>
      <w:r>
        <w:t xml:space="preserve">In conclusion, the Electronics Engineer is a cornerstone of technological advancement in Germany Berlin . Their expertise drives innovation across multiple sectors, from automotive to telecommunications, while ensuring compliance with rigorous European standards. As Berlin continues to solidify its reputation as a tech hub, the demand for skilled engineers will only increase. The success of this ecosystem depends on the ability of these professionals to adapt to new challenges while maintaining the high standards of precision and reliability that define German engineering. Future research should focus on longitudinal studies of career trajectories for Electronics Engineers in Berlin to further understand how policy interventions can better support workforce development in this critical field.</w:t>
      </w:r>
    </w:p>
    <w:bookmarkEnd w:id="25"/>
    <w:bookmarkStart w:id="26" w:name="references"/>
    <w:p>
      <w:pPr>
        <w:pStyle w:val="Heading2"/>
      </w:pPr>
      <w:r>
        <w:t xml:space="preserve">References</w:t>
      </w:r>
    </w:p>
    <w:p>
      <w:pPr>
        <w:pStyle w:val="FirstParagraph"/>
      </w:pPr>
      <w:r>
        <w:rPr>
          <w:iCs/>
          <w:i/>
        </w:rPr>
        <w:t xml:space="preserve">Note: This document serves as a comprehensive overview based on general industry knowledge and typical academic structures.</w:t>
      </w:r>
    </w:p>
    <w:p>
      <w:pPr>
        <w:pStyle w:val="BodyText"/>
      </w:pPr>
      <w:r>
        <w:t xml:space="preserve">1. VDI Guidelines for Electronic System Design .</w:t>
      </w:r>
      <w:r>
        <w:br/>
      </w:r>
      <w:r>
        <w:t xml:space="preserve">2. DIN EN ISO Standards for Quality Management in Engineering.</w:t>
      </w:r>
      <w:r>
        <w:br/>
      </w:r>
      <w:r>
        <w:t xml:space="preserve">3. Berlin Senate Department for Economics , Energy and Public Enterprises . Annual Reports on Tech Sector Growth.</w:t>
      </w:r>
      <w:r>
        <w:br/>
      </w:r>
      <w:r>
        <w:t xml:space="preserve">4. German Federal Ministry of Education and Research (BMBF). Studies on STEM Employment Trends.</w:t>
      </w:r>
      <w:r>
        <w:br/>
      </w:r>
      <w:r>
        <w:t xml:space="preserve">5. Industry Whitepapers from Leading Berlin-based Hardware Startups (2020-2023).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Electronics Engineer in Germany Berlin</dc:title>
  <dc:creator/>
  <dc:language>en</dc:language>
  <cp:keywords/>
  <dcterms:created xsi:type="dcterms:W3CDTF">2026-07-29T08:14:45Z</dcterms:created>
  <dcterms:modified xsi:type="dcterms:W3CDTF">2026-07-29T08:14:45Z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