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Technological</w:t>
      </w:r>
      <w:r>
        <w:t xml:space="preserve"> </w:t>
      </w:r>
      <w:r>
        <w:t xml:space="preserve">Nexus</w:t>
      </w:r>
    </w:p>
    <w:bookmarkStart w:id="32" w:name="Xe8407091f0a8a72943dc13eb42d79828b54bce6"/>
    <w:p>
      <w:pPr>
        <w:pStyle w:val="Heading1"/>
      </w:pPr>
      <w:r>
        <w:t xml:space="preserve">The Role and Evolution of the Electronics Engineer in Japan Kyoto</w:t>
      </w:r>
    </w:p>
    <w:p>
      <w:pPr>
        <w:pStyle w:val="FirstParagraph"/>
      </w:pPr>
      <w:r>
        <w:rPr>
          <w:bCs/>
          <w:b/>
        </w:rPr>
        <w:t xml:space="preserve">Abstract:</w:t>
      </w:r>
      <w:r>
        <w:br/>
      </w:r>
      <w:r>
        <w:br/>
      </w:r>
      <w:r>
        <w:t xml:space="preserve">This research paper examines the critical role of the Electronics Engineer within the unique technological and cultural ecosystem of Japan Kyoto. As a city that seamlessly blends ancient tradition with cutting-edge innovation, Kyoto serves as a microcosm for understanding how modern engineering disciplines adapt to historical constraints and future demands. The document analyzes the specific contributions of electronics engineers in sectors such as semiconductor manufacturing, robotics, automotive technology, and traditional craft preservation. Furthermore, it explores the educational pipelines feeding into these roles and the socio-economic impact of high-tech industries in this Japanese metropolis.</w:t>
      </w:r>
    </w:p>
    <w:bookmarkStart w:id="20" w:name="introduction"/>
    <w:p>
      <w:pPr>
        <w:pStyle w:val="Heading2"/>
      </w:pPr>
      <w:r>
        <w:t xml:space="preserve">1. Introduction</w:t>
      </w:r>
    </w:p>
    <w:p>
      <w:pPr>
        <w:pStyle w:val="FirstParagraph"/>
      </w:pPr>
      <w:r>
        <w:t xml:space="preserve">In the landscape of global technological development, few locations offer as compelling a study case as Japan Kyoto. Known historically as the cultural heart of Japan, preserving centuries-old traditions in architecture, tea ceremony, and textile arts, Kyoto has simultaneously evolved into a powerhouse for high-tech industry. This dual identity creates a unique environment for the</w:t>
      </w:r>
      <w:r>
        <w:t xml:space="preserve"> </w:t>
      </w:r>
      <w:r>
        <w:rPr>
          <w:bCs/>
          <w:b/>
        </w:rPr>
        <w:t xml:space="preserve">Electronics Engineer</w:t>
      </w:r>
      <w:r>
        <w:t xml:space="preserve">. Unlike in other global tech hubs like Silicon Valley or Shenzhen, where speed and disruption are paramount, the engineering culture in</w:t>
      </w:r>
      <w:r>
        <w:t xml:space="preserve"> </w:t>
      </w:r>
      <w:r>
        <w:rPr>
          <w:bCs/>
          <w:b/>
        </w:rPr>
        <w:t xml:space="preserve">Japan Kyoto</w:t>
      </w:r>
      <w:r>
        <w:t xml:space="preserve"> </w:t>
      </w:r>
      <w:r>
        <w:t xml:space="preserve">is characterized by meticulous attention to detail, long-term sustainability, and a deep respect for material science. This paper investigates how the</w:t>
      </w:r>
      <w:r>
        <w:t xml:space="preserve"> </w:t>
      </w:r>
      <w:r>
        <w:rPr>
          <w:iCs/>
          <w:i/>
        </w:rPr>
        <w:t xml:space="preserve">Electronics Engineer</w:t>
      </w:r>
      <w:r>
        <w:t xml:space="preserve"> </w:t>
      </w:r>
      <w:r>
        <w:t xml:space="preserve">navigates this complex terrain, acting not only as a designer of circuits but as a guardian of quality and innovation within the historic context of</w:t>
      </w:r>
      <w:r>
        <w:t xml:space="preserve"> </w:t>
      </w:r>
      <w:r>
        <w:rPr>
          <w:bCs/>
          <w:b/>
        </w:rPr>
        <w:t xml:space="preserve">Japan Kyoto</w:t>
      </w:r>
      <w:r>
        <w:t xml:space="preserve">.</w:t>
      </w:r>
    </w:p>
    <w:bookmarkEnd w:id="20"/>
    <w:bookmarkStart w:id="21" w:name="X76131e151a1e14dcb2b26a5fca8215977c2f114"/>
    <w:p>
      <w:pPr>
        <w:pStyle w:val="Heading2"/>
      </w:pPr>
      <w:r>
        <w:t xml:space="preserve">2. Historical Context: From Traditional Craftsmanship to Silicon Valley East</w:t>
      </w:r>
    </w:p>
    <w:p>
      <w:pPr>
        <w:pStyle w:val="FirstParagraph"/>
      </w:pPr>
      <w:r>
        <w:t xml:space="preserve">To understand the current state of electronics engineering in this region, one must look at its historical roots. Kyoto has long been associated with precision craftsmanship, particularly in glassmaking, metallurgy, and instrument making. These traditional skills provided a fertile ground for the transition into modern electronics. In the mid-20th century, companies began to establish research and development facilities in</w:t>
      </w:r>
      <w:r>
        <w:t xml:space="preserve"> </w:t>
      </w:r>
      <w:r>
        <w:rPr>
          <w:bCs/>
          <w:b/>
        </w:rPr>
        <w:t xml:space="preserve">Japan Kyoto</w:t>
      </w:r>
      <w:r>
        <w:t xml:space="preserve">, attracted by the presence of top-tier universities such as Kyoto University and Doshisha University.</w:t>
      </w:r>
    </w:p>
    <w:p>
      <w:pPr>
        <w:pStyle w:val="BodyText"/>
      </w:pPr>
      <w:r>
        <w:t xml:space="preserve">The establishment of these academic institutions created a steady pipeline of talent for the local industry. The first generation of electronics engineers in this region often came from backgrounds in physics and electrical engineering, applying rigorous academic principles to practical applications. This synergy between academia and industry laid the foundation for what would become known as the "Kyoto Tech Cluster." Today, this cluster includes global giants and specialized startups alike, all relying on the expertise of skilled</w:t>
      </w:r>
      <w:r>
        <w:t xml:space="preserve"> </w:t>
      </w:r>
      <w:r>
        <w:rPr>
          <w:iCs/>
          <w:i/>
        </w:rPr>
        <w:t xml:space="preserve">Electronics Engineers</w:t>
      </w:r>
      <w:r>
        <w:t xml:space="preserve"> </w:t>
      </w:r>
      <w:r>
        <w:t xml:space="preserve">who are trained to value precision over rapid iteration.</w:t>
      </w:r>
    </w:p>
    <w:bookmarkEnd w:id="21"/>
    <w:bookmarkStart w:id="25" w:name="X696389afafbcf16ac12c32070f4e780e938c376"/>
    <w:p>
      <w:pPr>
        <w:pStyle w:val="Heading2"/>
      </w:pPr>
      <w:r>
        <w:t xml:space="preserve">3. Key Sectors Employing Electronics Engineers in Japan Kyoto</w:t>
      </w:r>
    </w:p>
    <w:bookmarkStart w:id="22" w:name="X2f18e9adc1b96889d75158786a1744a2b81abb4"/>
    <w:p>
      <w:pPr>
        <w:pStyle w:val="Heading3"/>
      </w:pPr>
      <w:r>
        <w:t xml:space="preserve">3.1 Semiconductor and Component Manufacturing</w:t>
      </w:r>
    </w:p>
    <w:p>
      <w:pPr>
        <w:pStyle w:val="FirstParagraph"/>
      </w:pPr>
      <w:r>
        <w:t xml:space="preserve">One of the most significant contributions of the electronics sector in</w:t>
      </w:r>
      <w:r>
        <w:t xml:space="preserve"> </w:t>
      </w:r>
      <w:r>
        <w:rPr>
          <w:bCs/>
          <w:b/>
        </w:rPr>
        <w:t xml:space="preserve">Japan Kyoto</w:t>
      </w:r>
      <w:r>
        <w:t xml:space="preserve"> </w:t>
      </w:r>
      <w:r>
        <w:t xml:space="preserve">is in the realm of semiconductors and passive components. While final assembly often occurs elsewhere, the critical design and manufacturing processes for high-reliability capacitors, resistors, and sensors are heavily concentrated in this region. Companies such as Murata Manufacturing, headquartered near Kyoto, exemplify this strength. The</w:t>
      </w:r>
      <w:r>
        <w:t xml:space="preserve"> </w:t>
      </w:r>
      <w:r>
        <w:rPr>
          <w:iCs/>
          <w:i/>
        </w:rPr>
        <w:t xml:space="preserve">Electronics Engineer</w:t>
      </w:r>
      <w:r>
        <w:t xml:space="preserve"> </w:t>
      </w:r>
      <w:r>
        <w:t xml:space="preserve">in this sector is responsible for miniaturizing components while maintaining extreme reliability standards. This requires a deep understanding of material science and thermal dynamics, skills that are honed through years of specialized training in Japanese technical universities.</w:t>
      </w:r>
    </w:p>
    <w:bookmarkEnd w:id="22"/>
    <w:bookmarkStart w:id="23" w:name="robotics-and-automation"/>
    <w:p>
      <w:pPr>
        <w:pStyle w:val="Heading3"/>
      </w:pPr>
      <w:r>
        <w:t xml:space="preserve">3.2 Robotics and Automation</w:t>
      </w:r>
    </w:p>
    <w:p>
      <w:pPr>
        <w:pStyle w:val="FirstParagraph"/>
      </w:pPr>
      <w:r>
        <w:t xml:space="preserve">Japan is globally renowned for its advancements in robotics, and Kyoto plays a pivotal role in this narrative. The presence of major automotive manufacturers, such as Toyota (with significant R&amp;D ties to the Kansai region), drives demand for electronics engineers specializing in control systems, sensors, and embedded software. In</w:t>
      </w:r>
      <w:r>
        <w:t xml:space="preserve"> </w:t>
      </w:r>
      <w:r>
        <w:rPr>
          <w:bCs/>
          <w:b/>
        </w:rPr>
        <w:t xml:space="preserve">Japan Kyoto</w:t>
      </w:r>
      <w:r>
        <w:t xml:space="preserve">, the focus is often on "co-botics"—robots that work safely alongside humans in manufacturing environments. The</w:t>
      </w:r>
      <w:r>
        <w:t xml:space="preserve"> </w:t>
      </w:r>
      <w:r>
        <w:rPr>
          <w:iCs/>
          <w:i/>
        </w:rPr>
        <w:t xml:space="preserve">Electronics Engineer</w:t>
      </w:r>
      <w:r>
        <w:t xml:space="preserve"> </w:t>
      </w:r>
      <w:r>
        <w:t xml:space="preserve">here must integrate mechanical precision with electronic sensitivity, ensuring that robotic arms can handle delicate objects without causing damage, a requirement influenced by the local culture of respect for materials and craftsmanship.</w:t>
      </w:r>
    </w:p>
    <w:bookmarkEnd w:id="23"/>
    <w:bookmarkStart w:id="24" w:name="automotive-electronics"/>
    <w:p>
      <w:pPr>
        <w:pStyle w:val="Heading3"/>
      </w:pPr>
      <w:r>
        <w:t xml:space="preserve">3.3 Automotive Electronics</w:t>
      </w:r>
    </w:p>
    <w:p>
      <w:pPr>
        <w:pStyle w:val="FirstParagraph"/>
      </w:pPr>
      <w:r>
        <w:t xml:space="preserve">The automotive industry in Japan is undergoing a profound transformation toward electric vehicles (EVs) and autonomous driving technologies. Kyoto-based suppliers are at the forefront of developing the electronic control units (ECUs) and battery management systems that power these innovations. The role of the</w:t>
      </w:r>
      <w:r>
        <w:t xml:space="preserve"> </w:t>
      </w:r>
      <w:r>
        <w:rPr>
          <w:iCs/>
          <w:i/>
        </w:rPr>
        <w:t xml:space="preserve">Electronics Engineer</w:t>
      </w:r>
      <w:r>
        <w:t xml:space="preserve"> </w:t>
      </w:r>
      <w:r>
        <w:t xml:space="preserve">in this context has expanded from pure circuit design to include software-defined vehicle architectures. This shift requires engineers to be proficient in both hardware integration and complex algorithmic programming, reflecting a broader trend in the industry where electronics are no longer just support systems but central functionalities of modern vehicles.</w:t>
      </w:r>
    </w:p>
    <w:bookmarkEnd w:id="24"/>
    <w:bookmarkEnd w:id="25"/>
    <w:bookmarkStart w:id="26" w:name="X44d485bee8e000aef54710fb5d81b081a8f14a5"/>
    <w:p>
      <w:pPr>
        <w:pStyle w:val="Heading2"/>
      </w:pPr>
      <w:r>
        <w:t xml:space="preserve">4. Educational Pipelines and Skill Requirements</w:t>
      </w:r>
    </w:p>
    <w:p>
      <w:pPr>
        <w:pStyle w:val="FirstParagraph"/>
      </w:pPr>
      <w:r>
        <w:t xml:space="preserve">The sustainability of the electronics engineering workforce in</w:t>
      </w:r>
      <w:r>
        <w:t xml:space="preserve"> </w:t>
      </w:r>
      <w:r>
        <w:rPr>
          <w:bCs/>
          <w:b/>
        </w:rPr>
        <w:t xml:space="preserve">Japan Kyoto</w:t>
      </w:r>
      <w:r>
        <w:t xml:space="preserve"> </w:t>
      </w:r>
      <w:r>
        <w:t xml:space="preserve">relies heavily on its educational infrastructure. Kyoto University, in particular, is a global leader in research related to nanotechnology and quantum computing. The curriculum for aspiring</w:t>
      </w:r>
      <w:r>
        <w:t xml:space="preserve"> </w:t>
      </w:r>
      <w:r>
        <w:rPr>
          <w:iCs/>
          <w:i/>
        </w:rPr>
        <w:t xml:space="preserve">Electronics Engineers</w:t>
      </w:r>
      <w:r>
        <w:t xml:space="preserve"> </w:t>
      </w:r>
      <w:r>
        <w:t xml:space="preserve">emphasizes strong theoretical foundations in mathematics and physics, coupled with rigorous laboratory training.</w:t>
      </w:r>
    </w:p>
    <w:p>
      <w:pPr>
        <w:pStyle w:val="BodyText"/>
      </w:pPr>
      <w:r>
        <w:t xml:space="preserve">However, the soft skills required are equally important. The concept of "Monozukuri"—the art of making things—is deeply embedded in Japanese engineering culture. For an electronics engineer working in</w:t>
      </w:r>
      <w:r>
        <w:t xml:space="preserve"> </w:t>
      </w:r>
      <w:r>
        <w:rPr>
          <w:bCs/>
          <w:b/>
        </w:rPr>
        <w:t xml:space="preserve">Japan Kyoto</w:t>
      </w:r>
      <w:r>
        <w:t xml:space="preserve">, this means possessing not just technical proficiency but also a mindset dedicated to continuous improvement (Kaizen) and meticulous quality control. Employers often look for candidates who demonstrate patience, attention to detail, and the ability to work collaboratively within hierarchical yet respectful team structures. This cultural fit is as crucial as technical expertise when recruiting electronics professionals in this region.</w:t>
      </w:r>
    </w:p>
    <w:bookmarkEnd w:id="26"/>
    <w:bookmarkStart w:id="29" w:name="challenges-and-future-directions"/>
    <w:p>
      <w:pPr>
        <w:pStyle w:val="Heading2"/>
      </w:pPr>
      <w:r>
        <w:t xml:space="preserve">5. Challenges and Future Directions</w:t>
      </w:r>
    </w:p>
    <w:bookmarkStart w:id="27" w:name="talent-shortage-and-globalization"/>
    <w:p>
      <w:pPr>
        <w:pStyle w:val="Heading3"/>
      </w:pPr>
      <w:r>
        <w:t xml:space="preserve">5.1 Talent Shortage and Globalization</w:t>
      </w:r>
    </w:p>
    <w:p>
      <w:pPr>
        <w:pStyle w:val="FirstParagraph"/>
      </w:pPr>
      <w:r>
        <w:t xml:space="preserve">Despite the strong academic output, the electronics industry in</w:t>
      </w:r>
      <w:r>
        <w:t xml:space="preserve"> </w:t>
      </w:r>
      <w:r>
        <w:rPr>
          <w:bCs/>
          <w:b/>
        </w:rPr>
        <w:t xml:space="preserve">Japan Kyoto</w:t>
      </w:r>
      <w:r>
        <w:t xml:space="preserve">, like much of Japan, faces a demographic challenge: an aging workforce and a shrinking population of young engineers. To address this, companies are increasingly looking to recruit international talent. This shift is changing the workplace culture, requiring greater English proficiency and cross-cultural communication skills among</w:t>
      </w:r>
      <w:r>
        <w:t xml:space="preserve"> </w:t>
      </w:r>
      <w:r>
        <w:rPr>
          <w:iCs/>
          <w:i/>
        </w:rPr>
        <w:t xml:space="preserve">Electronics Engineers</w:t>
      </w:r>
      <w:r>
        <w:t xml:space="preserve">. Furthermore, there is a growing emphasis on attracting female engineers to the field to diversify the talent pool and bring fresh perspectives to problem-solving.</w:t>
      </w:r>
    </w:p>
    <w:bookmarkEnd w:id="27"/>
    <w:bookmarkStart w:id="28" w:name="integration-of-ai-and-iot"/>
    <w:p>
      <w:pPr>
        <w:pStyle w:val="Heading3"/>
      </w:pPr>
      <w:r>
        <w:t xml:space="preserve">5.2 Integration of AI and IoT</w:t>
      </w:r>
    </w:p>
    <w:p>
      <w:pPr>
        <w:pStyle w:val="FirstParagraph"/>
      </w:pPr>
      <w:r>
        <w:t xml:space="preserve">Looking forward, the role of the electronics engineer will be defined by its integration with Artificial Intelligence (AI) and the Internet of Things (IoT). In</w:t>
      </w:r>
      <w:r>
        <w:t xml:space="preserve"> </w:t>
      </w:r>
      <w:r>
        <w:rPr>
          <w:bCs/>
          <w:b/>
        </w:rPr>
        <w:t xml:space="preserve">Japan Kyoto</w:t>
      </w:r>
      <w:r>
        <w:t xml:space="preserve">, this is particularly evident in smart city initiatives aimed at managing tourism, traffic, and energy consumption. Engineers are tasked with creating sensor networks that collect real-time data to optimize urban living. This requires a shift from traditional analog circuit design to edge computing architectures where data processing happens locally on devices rather than in centralized servers. The</w:t>
      </w:r>
      <w:r>
        <w:t xml:space="preserve"> </w:t>
      </w:r>
      <w:r>
        <w:rPr>
          <w:iCs/>
          <w:i/>
        </w:rPr>
        <w:t xml:space="preserve">Electronics Engineer</w:t>
      </w:r>
      <w:r>
        <w:t xml:space="preserve"> </w:t>
      </w:r>
      <w:r>
        <w:t xml:space="preserve">of the future must be versatile, capable of bridging the gap between physical hardware and digital intelligence.</w:t>
      </w:r>
    </w:p>
    <w:bookmarkEnd w:id="28"/>
    <w:bookmarkEnd w:id="29"/>
    <w:bookmarkStart w:id="31" w:name="conclusion"/>
    <w:p>
      <w:pPr>
        <w:pStyle w:val="Heading2"/>
      </w:pPr>
      <w:r>
        <w:t xml:space="preserve">6. Conclusion</w:t>
      </w:r>
    </w:p>
    <w:p>
      <w:pPr>
        <w:pStyle w:val="FirstParagraph"/>
      </w:pPr>
      <w:r>
        <w:t xml:space="preserve">In conclusion, the position of the Electronics Engineer in</w:t>
      </w:r>
      <w:r>
        <w:t xml:space="preserve"> </w:t>
      </w:r>
      <w:r>
        <w:rPr>
          <w:bCs/>
          <w:b/>
        </w:rPr>
        <w:t xml:space="preserve">Japan Kyoto</w:t>
      </w:r>
      <w:r>
        <w:t xml:space="preserve"> </w:t>
      </w:r>
      <w:r>
        <w:t xml:space="preserve">is unique and multifaceted. It represents a convergence of deep historical tradition and cutting-edge technological innovation. Whether designing microscopic components for industrial applications or developing sophisticated control systems for autonomous vehicles, these engineers play a vital role in maintaining Japan's competitive edge in global technology markets. The success of this sector depends on the continued strength of its educational institutions, the preservation of its high-quality craftsmanship ethos, and the ability to adapt to global trends such as AI and IoT. As</w:t>
      </w:r>
      <w:r>
        <w:t xml:space="preserve"> </w:t>
      </w:r>
      <w:r>
        <w:rPr>
          <w:bCs/>
          <w:b/>
        </w:rPr>
        <w:t xml:space="preserve">Japan Kyoto</w:t>
      </w:r>
      <w:r>
        <w:t xml:space="preserve"> </w:t>
      </w:r>
      <w:r>
        <w:t xml:space="preserve">continues to evolve, so too will the role of its electronics engineers, ensuring that this ancient city remains a beacon of technological progress in the 21st century.</w:t>
      </w:r>
    </w:p>
    <w:bookmarkStart w:id="30" w:name="references-simulated-for-context"/>
    <w:p>
      <w:pPr>
        <w:pStyle w:val="Heading3"/>
      </w:pPr>
      <w:r>
        <w:t xml:space="preserve">References (Simulated for Context)</w:t>
      </w:r>
    </w:p>
    <w:p>
      <w:pPr>
        <w:numPr>
          <w:ilvl w:val="0"/>
          <w:numId w:val="1001"/>
        </w:numPr>
        <w:pStyle w:val="Compact"/>
      </w:pPr>
      <w:r>
        <w:t xml:space="preserve">Kyoto University Research Institute for Sustainable Humanosphere. (2023). "Technological Innovation and Urban Sustainability in Kyoto."</w:t>
      </w:r>
    </w:p>
    <w:p>
      <w:pPr>
        <w:numPr>
          <w:ilvl w:val="0"/>
          <w:numId w:val="1001"/>
        </w:numPr>
        <w:pStyle w:val="Compact"/>
      </w:pPr>
      <w:r>
        <w:t xml:space="preserve">JETRO Japan External Trade Organization. (2024). "The Semiconductor Industry Landscape in the Kansai Region."</w:t>
      </w:r>
    </w:p>
    <w:p>
      <w:pPr>
        <w:numPr>
          <w:ilvl w:val="0"/>
          <w:numId w:val="1001"/>
        </w:numPr>
        <w:pStyle w:val="Compact"/>
      </w:pPr>
      <w:r>
        <w:t xml:space="preserve">Tanaka, H., &amp; Sato, M. (2022). "Monozukuri and Modern Electronics: A Cultural Perspective." Journal of Japanese Engineering Studies.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Japan Kyoto: A Technological Nexus</dc:title>
  <dc:creator/>
  <cp:keywords/>
  <dcterms:created xsi:type="dcterms:W3CDTF">2026-07-29T16:53:10Z</dcterms:created>
  <dcterms:modified xsi:type="dcterms:W3CDTF">2026-07-29T16:53:10Z</dcterms:modified>
</cp:coreProperties>
</file>

<file path=docProps/custom.xml><?xml version="1.0" encoding="utf-8"?>
<Properties xmlns="http://schemas.openxmlformats.org/officeDocument/2006/custom-properties" xmlns:vt="http://schemas.openxmlformats.org/officeDocument/2006/docPropsVTypes"/>
</file>