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Analysis</w:t>
      </w:r>
    </w:p>
    <w:bookmarkStart w:id="30" w:name="Xb8088cef02e394d662f7c1ae3247f734bfa310c"/>
    <w:p>
      <w:pPr>
        <w:pStyle w:val="Heading1"/>
      </w:pPr>
      <w:r>
        <w:t xml:space="preserve">The Role and Evolution of the Electronics Engineer in Morocco Casablanca: A Strategic Analysis</w:t>
      </w:r>
    </w:p>
    <w:p>
      <w:pPr>
        <w:pStyle w:val="FirstParagraph"/>
      </w:pPr>
      <w:r>
        <w:rPr>
          <w:bCs/>
          <w:b/>
        </w:rPr>
        <w:t xml:space="preserve">Abstract</w:t>
      </w:r>
    </w:p>
    <w:p>
      <w:pPr>
        <w:pStyle w:val="BodyText"/>
      </w:pPr>
      <w:r>
        <w:t xml:space="preserve">This research paper examines the critical role of the Electronics Engineer within the economic and technological landscape of Morocco, with a specific focus on its economic capital, Casablanca. As global supply chains diversify and digital transformation accelerates, Casablanca has emerged as a pivotal hub for industrial electronics manufacturing and innovation. This document analyzes how professionals in this sector contribute to national development goals, address local infrastructure challenges such as renewable energy integration and urban mobility, and adapt to the evolving demands of Industry 4.0. By exploring educational frameworks, industry partnerships, and future projections, this paper highlights why the Electronics Engineer is a cornerstone of Morocco’s aspiration to become a leading industrial player in Africa.</w:t>
      </w:r>
    </w:p>
    <w:bookmarkStart w:id="20" w:name="introduction"/>
    <w:p>
      <w:pPr>
        <w:pStyle w:val="Heading2"/>
      </w:pPr>
      <w:r>
        <w:t xml:space="preserve">1. Introduction</w:t>
      </w:r>
    </w:p>
    <w:p>
      <w:pPr>
        <w:pStyle w:val="FirstParagraph"/>
      </w:pPr>
      <w:r>
        <w:t xml:space="preserve">The trajectory of modern economic development is inextricably linked to advancements in technology and engineering. In North Africa, few cities have experienced the rapid transformation seen in Casablanca, Morocco. As the commercial heart of the nation, Casablanca serves not merely as a financial center but as an industrial powerhouse driving technological adoption across various sectors including automotive manufacturing, aerospace components, and telecommunications infrastructure at home.</w:t>
      </w:r>
    </w:p>
    <w:p>
      <w:pPr>
        <w:pStyle w:val="BodyText"/>
      </w:pPr>
      <w:r>
        <w:t xml:space="preserve">Within this dynamic ecosystem lies a specialized profession that bridges theoretical physics with practical application: the Electronics Engineer. This research paper posits that the Electronics Engineer in Morocco Casablanca is more than just a technical specialist; they are agents of structural change who enable local industries to meet international standards while simultaneously addressing unique regional challenges related to sustainability and digital inclusion.</w:t>
      </w:r>
    </w:p>
    <w:bookmarkEnd w:id="20"/>
    <w:bookmarkStart w:id="21" w:name="the-industrial-context-why-casablanca"/>
    <w:p>
      <w:pPr>
        <w:pStyle w:val="Heading2"/>
      </w:pPr>
      <w:r>
        <w:t xml:space="preserve">2. The Industrial Context: Why Casablanca?</w:t>
      </w:r>
    </w:p>
    <w:p>
      <w:pPr>
        <w:pStyle w:val="FirstParagraph"/>
      </w:pPr>
      <w:r>
        <w:t xml:space="preserve">To understand the significance of the Electronics Engineer, one must first appreciate the industrial density of Casablanca. The region hosts major clusters such as Ain Sebaâ and Nouaceur, which are integral to both automotive (notably Renault) and aerospace industries. These sectors require sophisticated electronic control units (ECUs), sensor networks, automation systems, and IoT connectivity solutions.</w:t>
      </w:r>
    </w:p>
    <w:p>
      <w:pPr>
        <w:pStyle w:val="BodyText"/>
      </w:pPr>
      <w:r>
        <w:t xml:space="preserve">Casablanca’s strategic location allows it to serve as a gateway between Europe, Africa, and the Americas. Consequently, multinational corporations have established regional headquarters here. The presence of these entities creates a high demand for locally rooted technical expertise. Electronics Engineers based in Casablanca are tasked with maintaining complex machinery, optimizing production lines through automation, and ensuring that supply chains remain resilient against global disruptions.</w:t>
      </w:r>
    </w:p>
    <w:bookmarkEnd w:id="21"/>
    <w:bookmarkStart w:id="25" w:name="key-sectors-driving-demand"/>
    <w:p>
      <w:pPr>
        <w:pStyle w:val="Heading2"/>
      </w:pPr>
      <w:r>
        <w:t xml:space="preserve">3. Key Sectors Driving Demand</w:t>
      </w:r>
    </w:p>
    <w:bookmarkStart w:id="22" w:name="automotive-and-aerospace-manufacturing"/>
    <w:p>
      <w:pPr>
        <w:pStyle w:val="Heading3"/>
      </w:pPr>
      <w:r>
        <w:t xml:space="preserve">3.1 Automotive and Aerospace Manufacturing</w:t>
      </w:r>
    </w:p>
    <w:p>
      <w:pPr>
        <w:pStyle w:val="FirstParagraph"/>
      </w:pPr>
      <w:r>
        <w:t xml:space="preserve">The automotive industry in Casablanca has shifted heavily towards electric vehicle (EV) component manufacturing and smart mobility solutions. Electronics Engineers play a crucial role in designing battery management systems, onboard diagnostic tools, and autonomous driving sensors. In the aerospace sector, located largely at nearby airports but serviced by Casablanca’s workforce, engineers work on avionics testing and maintenance protocols.</w:t>
      </w:r>
    </w:p>
    <w:bookmarkEnd w:id="22"/>
    <w:bookmarkStart w:id="23" w:name="renewable-energy-integration"/>
    <w:p>
      <w:pPr>
        <w:pStyle w:val="Heading3"/>
      </w:pPr>
      <w:r>
        <w:t xml:space="preserve">3.2 Renewable Energy Integration</w:t>
      </w:r>
    </w:p>
    <w:p>
      <w:pPr>
        <w:pStyle w:val="FirstParagraph"/>
      </w:pPr>
      <w:r>
        <w:t xml:space="preserve">Morocco is a global leader in renewable energy deployment, particularly solar power via projects like Noor Ouarzazate (served by Casablanca’s logistical and engineering hubs). The Electronics Engineer is central to the integration of photovoltaic arrays into the national grid. Tasks include designing inverters, managing smart grids, and implementing monitoring systems that ensure efficient energy distribution across Morocco.</w:t>
      </w:r>
    </w:p>
    <w:bookmarkEnd w:id="23"/>
    <w:bookmarkStart w:id="24" w:name="digital-infrastructure-and-telecoms"/>
    <w:p>
      <w:pPr>
        <w:pStyle w:val="Heading3"/>
      </w:pPr>
      <w:r>
        <w:t xml:space="preserve">3.3 Digital Infrastructure and Telecoms</w:t>
      </w:r>
    </w:p>
    <w:p>
      <w:pPr>
        <w:pStyle w:val="FirstParagraph"/>
      </w:pPr>
      <w:r>
        <w:t xml:space="preserve">Casablanca serves as a major data center hub for Africa. With the rollout of 5G networks in Moroccan cities, Electronics Engineers are essential for deploying base stations, maintaining fiber optic transmission systems, and securing network infrastructure against cyber-physical threats.</w:t>
      </w:r>
    </w:p>
    <w:bookmarkEnd w:id="24"/>
    <w:bookmarkEnd w:id="25"/>
    <w:bookmarkStart w:id="26" w:name="X636387db458537a6103f819a2075920be8632e2"/>
    <w:p>
      <w:pPr>
        <w:pStyle w:val="Heading2"/>
      </w:pPr>
      <w:r>
        <w:t xml:space="preserve">4. Educational Frameworks and Talent Development</w:t>
      </w:r>
    </w:p>
    <w:p>
      <w:pPr>
        <w:pStyle w:val="FirstParagraph"/>
      </w:pPr>
      <w:r>
        <w:t xml:space="preserve">The sustainability of this talent pool depends on robust educational frameworks. Institutions such as the Hassan II University of Casablanca (ENSA – École Nationale Supérieure d’Arts et Métiers) and various private engineering schools provide rigorous curricula covering circuit design, embedded systems, signal processing, and software-hardware integration.</w:t>
      </w:r>
    </w:p>
    <w:p>
      <w:pPr>
        <w:pStyle w:val="BodyText"/>
      </w:pPr>
      <w:r>
        <w:t xml:space="preserve">However, a gap often exists between academic theory and industrial reality. To bridge this divide, many universities in Casablanca have established partnerships with local firms. Internship programs and co-op models ensure that students graduate with hands-on experience relevant to the Moroccan context. Furthermore, continuous professional development is vital due to the rapid pace of technological obsolescence.</w:t>
      </w:r>
    </w:p>
    <w:bookmarkEnd w:id="26"/>
    <w:bookmarkStart w:id="27" w:name="X8e16ba73ac17f85561f018f9ea6bafee5dd1dad"/>
    <w:p>
      <w:pPr>
        <w:pStyle w:val="Heading2"/>
      </w:pPr>
      <w:r>
        <w:t xml:space="preserve">5. Challenges Facing Electronics Engineers in Casablanca</w:t>
      </w:r>
    </w:p>
    <w:p>
      <w:pPr>
        <w:pStyle w:val="FirstParagraph"/>
      </w:pPr>
      <w:r>
        <w:t xml:space="preserve">Despite growth, several challenges persist:</w:t>
      </w:r>
    </w:p>
    <w:p>
      <w:pPr>
        <w:numPr>
          <w:ilvl w:val="0"/>
          <w:numId w:val="1001"/>
        </w:numPr>
        <w:pStyle w:val="Compact"/>
      </w:pPr>
      <w:r>
        <w:rPr>
          <w:bCs/>
          <w:b/>
        </w:rPr>
        <w:t xml:space="preserve">BRAIN DRAIN:</w:t>
      </w:r>
      <w:r>
        <w:t xml:space="preserve"> </w:t>
      </w:r>
      <w:r>
        <w:t xml:space="preserve">Many skilled Electronics Engineers emigrate to Europe or North America for higher wages. Retaining talent requires competitive compensation and meaningful career progression paths within Morocco.</w:t>
      </w:r>
    </w:p>
    <w:p>
      <w:pPr>
        <w:numPr>
          <w:ilvl w:val="0"/>
          <w:numId w:val="1001"/>
        </w:numPr>
        <w:pStyle w:val="Compact"/>
      </w:pPr>
      <w:r>
        <w:rPr>
          <w:bCs/>
          <w:b/>
        </w:rPr>
        <w:t xml:space="preserve">CROSS-BORDER COMPLIANCE:</w:t>
      </w:r>
      <w:r>
        <w:t xml:space="preserve"> </w:t>
      </w:r>
      <w:r>
        <w:t xml:space="preserve">Exporting electronic goods requires adherence to strict international certifications (CE, FCC). Engineers must navigate complex regulatory environments.</w:t>
      </w:r>
    </w:p>
    <w:p>
      <w:pPr>
        <w:numPr>
          <w:ilvl w:val="0"/>
          <w:numId w:val="1001"/>
        </w:numPr>
        <w:pStyle w:val="Compact"/>
      </w:pPr>
      <w:r>
        <w:rPr>
          <w:bCs/>
          <w:b/>
        </w:rPr>
        <w:t xml:space="preserve">DIGITAL DIVIDE:</w:t>
      </w:r>
      <w:r>
        <w:t xml:space="preserve"> </w:t>
      </w:r>
      <w:r>
        <w:t xml:space="preserve">While Casablanca is advanced, rural Morocco lags behind. Electronics Engineers are increasingly called upon to design low-cost, accessible technologies for broader national deployment.</w:t>
      </w:r>
    </w:p>
    <w:bookmarkEnd w:id="27"/>
    <w:bookmarkStart w:id="28" w:name="future-outlook-and-recommendations"/>
    <w:p>
      <w:pPr>
        <w:pStyle w:val="Heading2"/>
      </w:pPr>
      <w:r>
        <w:t xml:space="preserve">6. Future Outlook and Recommendations</w:t>
      </w:r>
    </w:p>
    <w:p>
      <w:pPr>
        <w:pStyle w:val="FirstParagraph"/>
      </w:pPr>
      <w:r>
        <w:t xml:space="preserve">The future of the Electronics Engineer in Morocco Casablanca lies in specialization and innovation. As Industry 4.0 takes hold, there will be increased demand for skills in artificial intelligence (AI) applied to electronics, robotics, and advanced materials science.</w:t>
      </w:r>
    </w:p>
    <w:p>
      <w:pPr>
        <w:pStyle w:val="BodyText"/>
      </w:pPr>
      <w:r>
        <w:rPr>
          <w:bCs/>
          <w:b/>
        </w:rPr>
        <w:t xml:space="preserve">Recommendations:</w:t>
      </w:r>
    </w:p>
    <w:p>
      <w:pPr>
        <w:numPr>
          <w:ilvl w:val="0"/>
          <w:numId w:val="1002"/>
        </w:numPr>
        <w:pStyle w:val="Compact"/>
      </w:pPr>
      <w:r>
        <w:rPr>
          <w:bCs/>
          <w:b/>
        </w:rPr>
        <w:t xml:space="preserve">Innovation Hubs:</w:t>
      </w:r>
      <w:r>
        <w:t xml:space="preserve"> </w:t>
      </w:r>
      <w:r>
        <w:t xml:space="preserve">Establish dedicated tech parks in Casablanca focused on deep-tech startups to foster entrepreneurship among electronics graduates.</w:t>
      </w:r>
    </w:p>
    <w:p>
      <w:pPr>
        <w:numPr>
          <w:ilvl w:val="0"/>
          <w:numId w:val="1002"/>
        </w:numPr>
        <w:pStyle w:val="Compact"/>
      </w:pPr>
      <w:r>
        <w:rPr>
          <w:bCs/>
          <w:b/>
        </w:rPr>
        <w:t xml:space="preserve">Sustainability Focus:</w:t>
      </w:r>
      <w:r>
        <w:t xml:space="preserve"> </w:t>
      </w:r>
      <w:r>
        <w:t xml:space="preserve">Encourage research into green electronics and recycling processes to align with global environmental standards.</w:t>
      </w:r>
    </w:p>
    <w:p>
      <w:pPr>
        <w:numPr>
          <w:ilvl w:val="0"/>
          <w:numId w:val="1002"/>
        </w:numPr>
        <w:pStyle w:val="Compact"/>
      </w:pPr>
      <w:r>
        <w:rPr>
          <w:bCs/>
          <w:b/>
        </w:rPr>
        <w:t xml:space="preserve">National Collaboration:</w:t>
      </w:r>
      <w:r>
        <w:t xml:space="preserve"> </w:t>
      </w:r>
      <w:r>
        <w:t xml:space="preserve">Strengthen ties between government policy, academic institutions, and private industry to create a unified strategy for tech workforce development.</w:t>
      </w:r>
    </w:p>
    <w:bookmarkEnd w:id="28"/>
    <w:bookmarkStart w:id="29" w:name="conclusion"/>
    <w:p>
      <w:pPr>
        <w:pStyle w:val="Heading2"/>
      </w:pPr>
      <w:r>
        <w:t xml:space="preserve">7. Conclusion</w:t>
      </w:r>
    </w:p>
    <w:p>
      <w:pPr>
        <w:pStyle w:val="FirstParagraph"/>
      </w:pPr>
      <w:r>
        <w:t xml:space="preserve">In conclusion, the Electronics Engineer represents a vital asset in the ongoing modernization of Morocco Casablanca. Their expertise underpins critical industries ranging from automotive manufacturing to renewable energy infrastructure. As Casablanca solidifies its position as Africa’s leading industrial hub, the role of these engineers will only grow in complexity and importance.</w:t>
      </w:r>
    </w:p>
    <w:p>
      <w:pPr>
        <w:pStyle w:val="BodyText"/>
      </w:pPr>
      <w:r>
        <w:t xml:space="preserve">The successful navigation of current challenges—brain drain, regulatory compliance, and technological gaps—will require concerted efforts from educators, policymakers, and industry leaders. By investing in human capital through education retention strategies and fostering an innovative environment Morocco Casablanca can ensure that its Electronics Engineers remain at the forefront of global technological progress.</w:t>
      </w:r>
    </w:p>
    <w:p>
      <w:pPr>
        <w:pStyle w:val="BodyText"/>
      </w:pPr>
      <w:r>
        <w:t xml:space="preserve">Ultimately, the story of Morocco Casablanca’s economic rise is partly written in silicon. It is crafted by the hands and minds of Electronics Engineers who design, build, and maintain the systems that power a modern city. Recognizing and supporting this profession is not just an economic imperative but a strategic necessity for sustainable national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Morocco Casablanca: A Strategic Analysis</dc:title>
  <dc:creator/>
  <dc:language>en</dc:language>
  <cp:keywords/>
  <dcterms:created xsi:type="dcterms:W3CDTF">2026-07-29T05:46:30Z</dcterms:created>
  <dcterms:modified xsi:type="dcterms:W3CDTF">2026-07-29T05:46:30Z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