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7" w:name="X7d9932a6a713e5ddf6055a7da9213500d33eb55"/>
    <w:p>
      <w:pPr>
        <w:pStyle w:val="Heading1"/>
      </w:pPr>
      <w:r>
        <w:t xml:space="preserve">The Role and Impact of the Electronics Engineer in Thailand Bangkok: A Strategic Analysis</w:t>
      </w:r>
    </w:p>
    <w:p>
      <w:pPr>
        <w:pStyle w:val="FirstParagraph"/>
      </w:pPr>
      <w:r>
        <w:rPr>
          <w:bCs/>
          <w:b/>
        </w:rPr>
        <w:t xml:space="preserve">Date:</w:t>
      </w:r>
      <w:r>
        <w:t xml:space="preserve"> </w:t>
      </w:r>
      <w:r>
        <w:t xml:space="preserve">October 26, 2023</w:t>
      </w:r>
      <w:r>
        <w:br/>
      </w:r>
      <w:r>
        <w:rPr>
          <w:bCs/>
          <w:b/>
        </w:rPr>
        <w:t xml:space="preserve">Type:</w:t>
      </w:r>
      <w:r>
        <w:t xml:space="preserve">R esearch Paper</w:t>
      </w:r>
      <w:r>
        <w:br/>
      </w:r>
    </w:p>
    <w:p>
      <w:pPr>
        <w:pStyle w:val="BodyText"/>
      </w:pPr>
      <w:r>
        <w:t xml:space="preserve">Subject :Electronics Engineering &amp; Regional Economic Development</w:t>
      </w:r>
    </w:p>
    <w:bookmarkStart w:id="20" w:name="introduction"/>
    <w:p>
      <w:pPr>
        <w:pStyle w:val="Heading2"/>
      </w:pPr>
      <w:r>
        <w:t xml:space="preserve">1. Introduction</w:t>
      </w:r>
    </w:p>
    <w:p>
      <w:pPr>
        <w:pStyle w:val="FirstParagraph"/>
      </w:pPr>
      <w:r>
        <w:t xml:space="preserve">In the rapidly evolving landscape of modern technology, the demand for skilled professionals who can design, develop, and maintain electronic systems has never been more critical. Within Southeast Asia, few cities exemplify this technological surge as prominently as Thailand Bangkok. As the capital and largest city of Thailand, Bangkok serves not only as a political and cultural hub but also as the primary epicenter for industrial innovation in the region. This research paper explores the multifaceted role of an</w:t>
      </w:r>
      <w:r>
        <w:t xml:space="preserve"> </w:t>
      </w:r>
      <w:r>
        <w:rPr>
          <w:bCs/>
          <w:b/>
        </w:rPr>
        <w:t xml:space="preserve">Electronics Engineer</w:t>
      </w:r>
      <w:r>
        <w:t xml:space="preserve"> </w:t>
      </w:r>
      <w:r>
        <w:t xml:space="preserve">within this specific geographic context, analyzing how their expertise drives economic growth, technological adoption, and infrastructure development in</w:t>
      </w:r>
      <w:r>
        <w:t xml:space="preserve"> </w:t>
      </w:r>
      <w:r>
        <w:rPr>
          <w:bCs/>
          <w:b/>
        </w:rPr>
        <w:t xml:space="preserve">Thailand Bangkok</w:t>
      </w:r>
      <w:r>
        <w:t xml:space="preserve">.</w:t>
      </w:r>
    </w:p>
    <w:p>
      <w:pPr>
        <w:pStyle w:val="BodyText"/>
      </w:pPr>
      <w:r>
        <w:t xml:space="preserve">The significance of studying this intersection lies in understanding how specialized engineering talent contributes to the broader goals of national industrial policy. As</w:t>
      </w:r>
      <w:r>
        <w:t xml:space="preserve"> </w:t>
      </w:r>
      <w:r>
        <w:rPr>
          <w:bCs/>
          <w:b/>
        </w:rPr>
        <w:t xml:space="preserve">Thailand Bangkok</w:t>
      </w:r>
      <w:r>
        <w:t xml:space="preserve"> </w:t>
      </w:r>
      <w:r>
        <w:t xml:space="preserve">transitions from a traditional manufacturing base to a high-tech smart city ecosystem, the contributions of an</w:t>
      </w:r>
    </w:p>
    <w:p>
      <w:pPr>
        <w:pStyle w:val="BodyText"/>
      </w:pPr>
      <w:r>
        <w:t xml:space="preserve">Electronics Engineer</w:t>
      </w:r>
    </w:p>
    <w:bookmarkEnd w:id="20"/>
    <w:bookmarkStart w:id="21" w:name="Xffd145bc79a3dcc481c851094843a72da14053f"/>
    <w:p>
      <w:pPr>
        <w:pStyle w:val="Heading2"/>
      </w:pPr>
      <w:r>
        <w:t xml:space="preserve">2. The Industrial Context: Electronics Engineering in Thailand Bangkok</w:t>
      </w:r>
    </w:p>
    <w:p>
      <w:pPr>
        <w:pStyle w:val="FirstParagraph"/>
      </w:pPr>
      <w:r>
        <w:t xml:space="preserve">The economic backbone of</w:t>
      </w:r>
      <w:r>
        <w:t xml:space="preserve"> </w:t>
      </w:r>
      <w:r>
        <w:rPr>
          <w:bCs/>
          <w:b/>
        </w:rPr>
        <w:t xml:space="preserve">Thailand Bangkok</w:t>
      </w:r>
    </w:p>
    <w:p>
      <w:pPr>
        <w:pStyle w:val="BodyText"/>
      </w:pPr>
      <w:r>
        <w:t xml:space="preserve">Thailand Bangkok</w:t>
      </w:r>
    </w:p>
    <w:p>
      <w:pPr>
        <w:pStyle w:val="BodyText"/>
      </w:pPr>
      <w:r>
        <w:t xml:space="preserve">Electronics Engineer is at the forefront of this transformation.</w:t>
      </w:r>
    </w:p>
    <w:p>
      <w:pPr>
        <w:pStyle w:val="BodyText"/>
      </w:pPr>
      <w:r>
        <w:t xml:space="preserve">In the automotive sector, specifically with the push for Electric Vehicles (EVs), an</w:t>
      </w:r>
      <w:r>
        <w:t xml:space="preserve"> </w:t>
      </w:r>
      <w:r>
        <w:rPr>
          <w:bCs/>
          <w:b/>
        </w:rPr>
        <w:t xml:space="preserve">Electronics Engineer</w:t>
      </w:r>
    </w:p>
    <w:p>
      <w:pPr>
        <w:pStyle w:val="BodyText"/>
      </w:pPr>
      <w:r>
        <w:t xml:space="preserve">Thailand Bangkok</w:t>
      </w:r>
    </w:p>
    <w:p>
      <w:pPr>
        <w:pStyle w:val="BodyText"/>
      </w:pPr>
      <w:r>
        <w:t xml:space="preserve">Electronics Engineer</w:t>
      </w:r>
    </w:p>
    <w:bookmarkEnd w:id="21"/>
    <w:bookmarkStart w:id="22" w:name="X53233b3925d342eeacb3b0706fa1a507644ee4c"/>
    <w:p>
      <w:pPr>
        <w:pStyle w:val="Heading2"/>
      </w:pPr>
      <w:r>
        <w:t xml:space="preserve">3. Core Responsibilities of an Electronics Engineer in the Regional Hub</w:t>
      </w:r>
    </w:p>
    <w:p>
      <w:pPr>
        <w:pStyle w:val="FirstParagraph"/>
      </w:pPr>
      <w:r>
        <w:t xml:space="preserve">The definition of an</w:t>
      </w:r>
    </w:p>
    <w:p>
      <w:pPr>
        <w:pStyle w:val="BodyText"/>
      </w:pPr>
      <w:r>
        <w:t xml:space="preserve">Electronics Engineer</w:t>
      </w:r>
    </w:p>
    <w:p>
      <w:pPr>
        <w:pStyle w:val="BodyText"/>
      </w:pPr>
      <w:r>
        <w:t xml:space="preserve">Thailand Bangkok</w:t>
      </w:r>
    </w:p>
    <w:p>
      <w:pPr>
        <w:numPr>
          <w:ilvl w:val="0"/>
          <w:numId w:val="1001"/>
        </w:numPr>
        <w:pStyle w:val="Compact"/>
      </w:pPr>
      <w:r>
        <w:rPr>
          <w:bCs/>
          <w:b/>
        </w:rPr>
        <w:t xml:space="preserve">Semiconductor Design and Testing:</w:t>
      </w:r>
      <w:r>
        <w:t xml:space="preserve"> </w:t>
      </w:r>
      <w:r>
        <w:t xml:space="preserve">As Thailand aims to become a regional hub for semiconductor packaging and testing, an</w:t>
      </w:r>
    </w:p>
    <w:p>
      <w:pPr>
        <w:numPr>
          <w:ilvl w:val="0"/>
          <w:numId w:val="1000"/>
        </w:numPr>
        <w:pStyle w:val="Compact"/>
      </w:pPr>
      <w:r>
        <w:t xml:space="preserve">Electronics Engineer</w:t>
      </w:r>
    </w:p>
    <w:p>
      <w:pPr>
        <w:numPr>
          <w:ilvl w:val="0"/>
          <w:numId w:val="1001"/>
        </w:numPr>
        <w:pStyle w:val="Compact"/>
      </w:pPr>
      <w:r>
        <w:rPr>
          <w:bCs/>
          <w:b/>
        </w:rPr>
        <w:t xml:space="preserve">IoT Integration in Smart Cities:</w:t>
      </w:r>
      <w:r>
        <w:t xml:space="preserve"> </w:t>
      </w:r>
      <w:r>
        <w:t xml:space="preserve">Bangkok is increasingly adopting IoT (Internet of Things) solutions for traffic management, waste disposal, and energy efficiency. An</w:t>
      </w:r>
    </w:p>
    <w:p>
      <w:pPr>
        <w:numPr>
          <w:ilvl w:val="0"/>
          <w:numId w:val="1000"/>
        </w:numPr>
        <w:pStyle w:val="Compact"/>
      </w:pPr>
      <w:r>
        <w:t xml:space="preserve">Electronics Engineer</w:t>
      </w:r>
    </w:p>
    <w:p>
      <w:pPr>
        <w:numPr>
          <w:ilvl w:val="0"/>
          <w:numId w:val="1001"/>
        </w:numPr>
        <w:pStyle w:val="Compact"/>
      </w:pPr>
      <w:r>
        <w:rPr>
          <w:bCs/>
          <w:b/>
        </w:rPr>
        <w:t xml:space="preserve">Rapid Prototyping and PCB Design:</w:t>
      </w:r>
      <w:r>
        <w:t xml:space="preserve"> </w:t>
      </w:r>
      <w:r>
        <w:t xml:space="preserve">In the vibrant startup ecosystem of</w:t>
      </w:r>
    </w:p>
    <w:p>
      <w:pPr>
        <w:numPr>
          <w:ilvl w:val="0"/>
          <w:numId w:val="1000"/>
        </w:numPr>
        <w:pStyle w:val="Compact"/>
      </w:pPr>
      <w:r>
        <w:t xml:space="preserve">Thailand Bangkok</w:t>
      </w:r>
    </w:p>
    <w:p>
      <w:pPr>
        <w:numPr>
          <w:ilvl w:val="0"/>
          <w:numId w:val="1001"/>
        </w:numPr>
        <w:pStyle w:val="Compact"/>
      </w:pPr>
      <w:r>
        <w:rPr>
          <w:bCs/>
          <w:b/>
        </w:rPr>
        <w:t xml:space="preserve">Renewable Energy Systems:</w:t>
      </w:r>
      <w:r>
        <w:t xml:space="preserve"> </w:t>
      </w:r>
      <w:r>
        <w:t xml:space="preserve">With the national goal of carbon neutrality, an</w:t>
      </w:r>
    </w:p>
    <w:p>
      <w:pPr>
        <w:numPr>
          <w:ilvl w:val="0"/>
          <w:numId w:val="1000"/>
        </w:numPr>
        <w:pStyle w:val="Compact"/>
      </w:pPr>
      <w:r>
        <w:t xml:space="preserve">Electronics Engineer</w:t>
      </w:r>
    </w:p>
    <w:bookmarkEnd w:id="22"/>
    <w:bookmarkStart w:id="23" w:name="educational-and-professional-challenges"/>
    <w:p>
      <w:pPr>
        <w:pStyle w:val="Heading2"/>
      </w:pPr>
      <w:r>
        <w:t xml:space="preserve">4. Educational and Professional Challenges</w:t>
      </w:r>
    </w:p>
    <w:p>
      <w:pPr>
        <w:pStyle w:val="FirstParagraph"/>
      </w:pPr>
      <w:r>
        <w:t xml:space="preserve">The effectiveness of an</w:t>
      </w:r>
    </w:p>
    <w:p>
      <w:pPr>
        <w:pStyle w:val="BodyText"/>
      </w:pPr>
      <w:r>
        <w:t xml:space="preserve">Electronics Engineer</w:t>
      </w:r>
    </w:p>
    <w:p>
      <w:pPr>
        <w:pStyle w:val="BodyText"/>
      </w:pPr>
      <w:r>
        <w:t xml:space="preserve">Thailand Bangkok</w:t>
      </w:r>
    </w:p>
    <w:p>
      <w:pPr>
        <w:pStyle w:val="BodyText"/>
      </w:pPr>
      <w:r>
        <w:t xml:space="preserve">Furthermore, competition for top talent in</w:t>
      </w:r>
    </w:p>
    <w:p>
      <w:pPr>
        <w:pStyle w:val="BodyText"/>
      </w:pPr>
      <w:r>
        <w:t xml:space="preserve">Thailand Bangkok</w:t>
      </w:r>
    </w:p>
    <w:p>
      <w:pPr>
        <w:pStyle w:val="BodyText"/>
      </w:pPr>
      <w:r>
        <w:t xml:space="preserve">Electronics Engineer</w:t>
      </w:r>
    </w:p>
    <w:bookmarkEnd w:id="23"/>
    <w:bookmarkStart w:id="24" w:name="X92091e1903d329f7975f6a45d15358a12b9ae67"/>
    <w:p>
      <w:pPr>
        <w:pStyle w:val="Heading2"/>
      </w:pPr>
      <w:r>
        <w:t xml:space="preserve">5. Future Outlook: The Digital Transformation of Thailand Bangkok</w:t>
      </w:r>
    </w:p>
    <w:p>
      <w:pPr>
        <w:pStyle w:val="FirstParagraph"/>
      </w:pPr>
      <w:r>
        <w:t xml:space="preserve">The future trajectory for an</w:t>
      </w:r>
    </w:p>
    <w:p>
      <w:pPr>
        <w:pStyle w:val="BodyText"/>
      </w:pPr>
      <w:r>
        <w:t xml:space="preserve">Electronics Engineer</w:t>
      </w:r>
    </w:p>
    <w:p>
      <w:pPr>
        <w:pStyle w:val="BodyText"/>
      </w:pPr>
      <w:r>
        <w:t xml:space="preserve">Thailand Bangkok</w:t>
      </w:r>
    </w:p>
    <w:p>
      <w:pPr>
        <w:pStyle w:val="BodyText"/>
      </w:pPr>
      <w:r>
        <w:t xml:space="preserve">Electronics Engineer</w:t>
      </w:r>
    </w:p>
    <w:p>
      <w:pPr>
        <w:pStyle w:val="BodyText"/>
      </w:pPr>
      <w:r>
        <w:t xml:space="preserve">The government’s "Thailand 4.0" economic model explicitly targets high-tech industries. Consequently, the demand for an</w:t>
      </w:r>
    </w:p>
    <w:p>
      <w:pPr>
        <w:pStyle w:val="BodyText"/>
      </w:pPr>
      <w:r>
        <w:t xml:space="preserve">Electronics Engineer</w:t>
      </w:r>
    </w:p>
    <w:bookmarkEnd w:id="24"/>
    <w:bookmarkStart w:id="25" w:name="conclusion"/>
    <w:p>
      <w:pPr>
        <w:pStyle w:val="Heading2"/>
      </w:pPr>
      <w:r>
        <w:t xml:space="preserve">6. Conclusion</w:t>
      </w:r>
    </w:p>
    <w:p>
      <w:pPr>
        <w:pStyle w:val="FirstParagraph"/>
      </w:pPr>
      <w:r>
        <w:t xml:space="preserve">In conclusion, the</w:t>
      </w:r>
    </w:p>
    <w:p>
      <w:pPr>
        <w:pStyle w:val="BodyText"/>
      </w:pPr>
      <w:r>
        <w:t xml:space="preserve">Electronics Engineer</w:t>
      </w:r>
    </w:p>
    <w:p>
      <w:pPr>
        <w:pStyle w:val="BodyText"/>
      </w:pPr>
      <w:r>
        <w:t xml:space="preserve">Thailand Bangkok</w:t>
      </w:r>
    </w:p>
    <w:p>
      <w:pPr>
        <w:pStyle w:val="BodyText"/>
      </w:pPr>
      <w:r>
        <w:t xml:space="preserve">Thailand Bangkok</w:t>
      </w:r>
    </w:p>
    <w:p>
      <w:pPr>
        <w:pStyle w:val="BodyText"/>
      </w:pPr>
      <w:r>
        <w:t xml:space="preserve">Thailand Bangkok</w:t>
      </w:r>
    </w:p>
    <w:p>
      <w:pPr>
        <w:pStyle w:val="BodyText"/>
      </w:pPr>
      <w:r>
        <w:t xml:space="preserve">Electronics Engineer</w:t>
      </w:r>
    </w:p>
    <w:bookmarkEnd w:id="25"/>
    <w:bookmarkStart w:id="26" w:name="references"/>
    <w:p>
      <w:pPr>
        <w:pStyle w:val="Heading2"/>
      </w:pPr>
      <w:r>
        <w:t xml:space="preserve">7. References</w:t>
      </w:r>
    </w:p>
    <w:p>
      <w:pPr>
        <w:pStyle w:val="FirstParagraph"/>
      </w:pPr>
      <w:r>
        <w:t xml:space="preserve">The analysis presented in this research paper draws upon various industry reports and economic data regarding technological adoption in Southeast Asia. The focus on</w:t>
      </w:r>
    </w:p>
    <w:p>
      <w:pPr>
        <w:pStyle w:val="BodyText"/>
      </w:pPr>
      <w:r>
        <w:t xml:space="preserve">Thailand Bangkok</w:t>
      </w:r>
    </w:p>
    <w:p>
      <w:pPr>
        <w:pStyle w:val="BodyText"/>
      </w:pPr>
      <w:r>
        <w:t xml:space="preserve">Electronics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Thailand Bangkok</dc:title>
  <dc:creator/>
  <dc:language>en</dc:language>
  <cp:keywords/>
  <dcterms:created xsi:type="dcterms:W3CDTF">2026-07-29T11:59:36Z</dcterms:created>
  <dcterms:modified xsi:type="dcterms:W3CDTF">2026-07-29T11:59:36Z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