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Addressing</w:t>
      </w:r>
      <w:r>
        <w:t xml:space="preserve"> </w:t>
      </w:r>
      <w:r>
        <w:t xml:space="preserve">Urban</w:t>
      </w:r>
      <w:r>
        <w:t xml:space="preserve"> </w:t>
      </w:r>
      <w:r>
        <w:t xml:space="preserve">Sustainability</w:t>
      </w:r>
      <w:r>
        <w:t xml:space="preserve"> </w:t>
      </w:r>
      <w:r>
        <w:t xml:space="preserve">Challenges</w:t>
      </w:r>
    </w:p>
    <w:bookmarkStart w:id="29" w:name="Xa9bb0fc20d210fcd29ad4e793d6fbbc7d51350e"/>
    <w:p>
      <w:pPr>
        <w:pStyle w:val="Heading1"/>
      </w:pPr>
      <w:r>
        <w:t xml:space="preserve">The Critical Role of the Environmental Engineer in Indonesia Jakarta</w:t>
      </w:r>
      <w:r>
        <w:br/>
      </w:r>
      <w:r>
        <w:t xml:space="preserve">Navigating Urban Sustainability in a Rapidly Developing Megacity</w:t>
      </w:r>
    </w:p>
    <w:p>
      <w:pPr>
        <w:pStyle w:val="FirstParagraph"/>
      </w:pPr>
      <w:r>
        <w:rPr>
          <w:bCs/>
          <w:b/>
        </w:rPr>
        <w:t xml:space="preserve">Abstract:</w:t>
      </w:r>
      <w:r>
        <w:t xml:space="preserve"> </w:t>
      </w:r>
      <w:r>
        <w:t xml:space="preserve">This research paper examines the pivotal role of the environmental engineer within the specific context of Indonesia Jakarta. As one of the fastest-growing metropolitan areas in Southeast Asia, Jakarta faces complex environmental challenges, including severe flooding, air pollution, waste management crises, and land subsidence. This document analyzes how specialized engineering interventions are essential for mitigating these risks. It further discusses the integration of green infrastructure, wastewater treatment modernization, and policy advocacy as key strategies employed by environmental engineers to ensure the long-term sustainability and habitability of Indonesia Jakarta.</w:t>
      </w:r>
    </w:p>
    <w:bookmarkStart w:id="20" w:name="introduction"/>
    <w:p>
      <w:pPr>
        <w:pStyle w:val="Heading2"/>
      </w:pPr>
      <w:r>
        <w:t xml:space="preserve">1. Introduction</w:t>
      </w:r>
    </w:p>
    <w:p>
      <w:pPr>
        <w:pStyle w:val="FirstParagraph"/>
      </w:pPr>
      <w:r>
        <w:t xml:space="preserve">Indonesia Jakarta stands at a critical juncture in its urban development history. As the capital city of Indonesia, it serves as the political, economic, and cultural hub of a nation with one of the largest populations in the world. However, this rapid urbanization has come at a significant environmental cost. The metropolis is currently grappling with an array of ecological crises that threaten not only its infrastructure but also the health and safety of its millions of residents. In this context, the profession of the</w:t>
      </w:r>
      <w:r>
        <w:t xml:space="preserve"> </w:t>
      </w:r>
      <w:r>
        <w:rPr>
          <w:bCs/>
          <w:b/>
        </w:rPr>
        <w:t xml:space="preserve">Environmental Engineer</w:t>
      </w:r>
      <w:r>
        <w:t xml:space="preserve"> </w:t>
      </w:r>
      <w:r>
        <w:t xml:space="preserve">has emerged as indispensable.</w:t>
      </w:r>
    </w:p>
    <w:p>
      <w:pPr>
        <w:pStyle w:val="BodyText"/>
      </w:pPr>
      <w:r>
        <w:t xml:space="preserve">An environmental engineer applies scientific and engineering principles to improve and maintain the environment, particularly to protect human health from adverse effects. In</w:t>
      </w:r>
      <w:r>
        <w:t xml:space="preserve"> </w:t>
      </w:r>
      <w:r>
        <w:rPr>
          <w:bCs/>
          <w:b/>
        </w:rPr>
        <w:t xml:space="preserve">Indonesia Jakarta</w:t>
      </w:r>
      <w:r>
        <w:t xml:space="preserve">, these professionals are tasked with solving problems that are uniquely complex due to the city's geography, climate, and socio-economic dynamics. This paper explores the specific technical and strategic interventions required in Jakarta, highlighting why environmental engineering is not merely an academic discipline but a practical necessity for urban survival.</w:t>
      </w:r>
    </w:p>
    <w:bookmarkEnd w:id="20"/>
    <w:bookmarkStart w:id="21" w:name="X1ad607546d4898b174a2ddf44945b5912166eae"/>
    <w:p>
      <w:pPr>
        <w:pStyle w:val="Heading2"/>
      </w:pPr>
      <w:r>
        <w:t xml:space="preserve">2. The Challenge of Flooding and Land Subsidence</w:t>
      </w:r>
    </w:p>
    <w:p>
      <w:pPr>
        <w:pStyle w:val="FirstParagraph"/>
      </w:pPr>
      <w:r>
        <w:t xml:space="preserve">Flooding is perhaps the most visible and destructive environmental challenge facing Jakarta. Occurring annually, these floods are exacerbated by inadequate drainage systems, high tides, and severe land subsidence. Jakarta is widely recognized as one of the sinking cities in the world, with some northern districts sinking at a rate of up to 25 centimeters per year. This phenomenon is primarily driven by excessive groundwater extraction.</w:t>
      </w:r>
    </w:p>
    <w:p>
      <w:pPr>
        <w:pStyle w:val="BodyText"/>
      </w:pPr>
      <w:r>
        <w:t xml:space="preserve">The role of the environmental engineer in</w:t>
      </w:r>
      <w:r>
        <w:t xml:space="preserve"> </w:t>
      </w:r>
      <w:r>
        <w:rPr>
          <w:bCs/>
          <w:b/>
        </w:rPr>
        <w:t xml:space="preserve">Indonesia Jakarta</w:t>
      </w:r>
      <w:r>
        <w:t xml:space="preserve"> </w:t>
      </w:r>
      <w:r>
        <w:t xml:space="preserve">here is multifaceted. Engineers must design and implement integrated water resource management systems that reduce reliance on groundwater. This includes the development of sustainable aquifer recharge projects and strict enforcement of regulations against illegal well drilling. Furthermore, environmental engineers are central to the Grand Delta project, a massive engineering endeavor aimed at creating a giant canal to divert floodwaters from the Ciliwung River into the sea. The success of such large-scale infrastructure relies heavily on precise hydrological modeling and sustainable construction practices advocated by environmental engineering experts.</w:t>
      </w:r>
    </w:p>
    <w:bookmarkEnd w:id="21"/>
    <w:bookmarkStart w:id="22" w:name="waste-management-and-circular-economy"/>
    <w:p>
      <w:pPr>
        <w:pStyle w:val="Heading2"/>
      </w:pPr>
      <w:r>
        <w:t xml:space="preserve">3. Waste Management and Circular Economy</w:t>
      </w:r>
    </w:p>
    <w:p>
      <w:pPr>
        <w:pStyle w:val="FirstParagraph"/>
      </w:pPr>
      <w:r>
        <w:rPr>
          <w:bCs/>
          <w:b/>
        </w:rPr>
        <w:t xml:space="preserve">Indonesia Jakarta</w:t>
      </w:r>
      <w:r>
        <w:t xml:space="preserve"> </w:t>
      </w:r>
      <w:r>
        <w:t xml:space="preserve">generates thousands of tons of solid waste daily, much of which ends up in landfills or waterways. The current linear "take-make-dispose" model is unsustainable and poses severe risks to public health and marine ecosystems. Environmental engineers are key drivers in transitioning the city toward a circular economy.</w:t>
      </w:r>
    </w:p>
    <w:p>
      <w:pPr>
        <w:pStyle w:val="BodyText"/>
      </w:pPr>
      <w:r>
        <w:t xml:space="preserve">In Jakarta, environmental engineers work on optimizing waste collection logistics, designing sanitary landfill facilities that prevent leachate contamination of soil and groundwater, and developing waste-to-energy (WtE) technologies. The proposed WtE plant in Pulo Gadung is a prime example of how engineering solutions can address both waste disposal issues and energy needs. However, the challenge extends beyond technology; environmental engineers must also collaborate with social scientists to promote behavioral change among citizens regarding waste segregation and reduction. The technical feasibility of recycling facilities must be balanced with the economic viability required in a developing nation like Indonesia.</w:t>
      </w:r>
    </w:p>
    <w:bookmarkEnd w:id="22"/>
    <w:bookmarkStart w:id="23" w:name="X80a2ed3b808799afec20e64ec69ca8074a5d587"/>
    <w:p>
      <w:pPr>
        <w:pStyle w:val="Heading2"/>
      </w:pPr>
      <w:r>
        <w:t xml:space="preserve">4. Air Quality and Industrial Pollution Control</w:t>
      </w:r>
    </w:p>
    <w:p>
      <w:pPr>
        <w:pStyle w:val="FirstParagraph"/>
      </w:pPr>
      <w:r>
        <w:t xml:space="preserve">Air pollution remains a silent killer in</w:t>
      </w:r>
      <w:r>
        <w:t xml:space="preserve"> </w:t>
      </w:r>
      <w:r>
        <w:rPr>
          <w:bCs/>
          <w:b/>
        </w:rPr>
        <w:t xml:space="preserve">Indonesia Jakarta</w:t>
      </w:r>
      <w:r>
        <w:t xml:space="preserve">, driven by vehicular emissions, industrial activities, and construction dust. The concentration of particulate matter (PM2.5) frequently exceeds safe levels recommended by the World Health Organization. Environmental engineers are responsible for designing emission control systems for industrial facilities and analyzing atmospheric data to inform policy decisions.</w:t>
      </w:r>
    </w:p>
    <w:p>
      <w:pPr>
        <w:pStyle w:val="BodyText"/>
      </w:pPr>
      <w:r>
        <w:t xml:space="preserve">Technological interventions include the installation of electrostatic precipitators in factories, promoting cleaner fuel standards, and developing urban green spaces that act as carbon sinks. The engineering challenge lies in retrofitting existing industrial zones with modern pollution control technology without stifling economic growth. Additionally, environmental engineers contribute to traffic management systems by modeling vehicle emissions based on congestion patterns, thereby advising policymakers on the implementation of low-emission zones or improved public transportation networks.</w:t>
      </w:r>
    </w:p>
    <w:bookmarkEnd w:id="23"/>
    <w:bookmarkStart w:id="24" w:name="wastewater-treatment-and-water-security"/>
    <w:p>
      <w:pPr>
        <w:pStyle w:val="Heading2"/>
      </w:pPr>
      <w:r>
        <w:t xml:space="preserve">5. Wastewater Treatment and Water Security</w:t>
      </w:r>
    </w:p>
    <w:p>
      <w:pPr>
        <w:pStyle w:val="FirstParagraph"/>
      </w:pPr>
      <w:r>
        <w:t xml:space="preserve">A significant portion of Jakarta's population still lacks access to adequate sewage treatment services. Untreated wastewater often flows directly into rivers and coastal areas, leading to waterborne diseases and the degradation of marine life in the Java Sea. The environmental engineer plays a crucial role in expanding and upgrading wastewater infrastructure.</w:t>
      </w:r>
    </w:p>
    <w:p>
      <w:pPr>
        <w:pStyle w:val="BodyText"/>
      </w:pPr>
      <w:r>
        <w:t xml:space="preserve">In</w:t>
      </w:r>
      <w:r>
        <w:t xml:space="preserve"> </w:t>
      </w:r>
      <w:r>
        <w:rPr>
          <w:bCs/>
          <w:b/>
        </w:rPr>
        <w:t xml:space="preserve">Indonesia Jakarta</w:t>
      </w:r>
      <w:r>
        <w:t xml:space="preserve">, this involves designing decentralized sewage treatment plants for dense urban areas where large-scale piping is impractical. It also includes the rehabilitation of existing treatment facilities to meet stricter regulatory standards. Engineers must ensure that treated water effluents are safe for discharge into natural water bodies or, ideally, reused for industrial processes and irrigation, thereby conserving fresh water resources. The integration of nature-based solutions, such as constructed wetlands within urban parks, is also being explored as a cost-effective method to enhance wastewater treatment while providing recreational value.</w:t>
      </w:r>
    </w:p>
    <w:bookmarkEnd w:id="24"/>
    <w:bookmarkStart w:id="25" w:name="X01c7e727c0104dc253abe1086d36de41ca2a3df"/>
    <w:p>
      <w:pPr>
        <w:pStyle w:val="Heading2"/>
      </w:pPr>
      <w:r>
        <w:t xml:space="preserve">6. Policy Advocacy and Interdisciplinary Collaboration</w:t>
      </w:r>
    </w:p>
    <w:p>
      <w:pPr>
        <w:pStyle w:val="FirstParagraph"/>
      </w:pPr>
      <w:r>
        <w:t xml:space="preserve">The work of the</w:t>
      </w:r>
      <w:r>
        <w:t xml:space="preserve"> </w:t>
      </w:r>
      <w:r>
        <w:rPr>
          <w:bCs/>
          <w:b/>
        </w:rPr>
        <w:t xml:space="preserve">Environmental Engineer</w:t>
      </w:r>
      <w:r>
        <w:t xml:space="preserve"> </w:t>
      </w:r>
      <w:r>
        <w:t xml:space="preserve">in</w:t>
      </w:r>
      <w:r>
        <w:t xml:space="preserve"> </w:t>
      </w:r>
      <w:r>
        <w:rPr>
          <w:bCs/>
          <w:b/>
        </w:rPr>
        <w:t xml:space="preserve">Indonesia Jakarta</w:t>
      </w:r>
      <w:r>
        <w:t xml:space="preserve">'s complex urban fabric cannot be confined to technical calculations. It requires active engagement with government bodies, non-governmental organizations (NGOs), and local communities. Effective environmental management is impossible without robust legal frameworks and political will.</w:t>
      </w:r>
    </w:p>
    <w:p>
      <w:pPr>
        <w:pStyle w:val="BodyText"/>
      </w:pPr>
      <w:r>
        <w:t xml:space="preserve">Environmental engineers often serve as technical advisors to the Jakarta provincial government, helping to draft regulations related to construction standards, waste disposal fees, and industrial emission limits. They must translate complex scientific data into understandable formats for policymakers and the public. Furthermore, interdisciplinary collaboration is essential. Engineers must work alongside urban planners, sociologists, and economists to ensure that environmental solutions are socially equitable and economically viable.</w:t>
      </w:r>
    </w:p>
    <w:bookmarkEnd w:id="25"/>
    <w:bookmarkStart w:id="26" w:name="future-outlook-climate-resilience"/>
    <w:p>
      <w:pPr>
        <w:pStyle w:val="Heading2"/>
      </w:pPr>
      <w:r>
        <w:t xml:space="preserve">7. Future Outlook: Climate Resilience</w:t>
      </w:r>
    </w:p>
    <w:p>
      <w:pPr>
        <w:pStyle w:val="FirstParagraph"/>
      </w:pPr>
      <w:r>
        <w:t xml:space="preserve">Looking ahead, the focus for environmental engineers in Jakarta will shift toward climate resilience. As global temperatures rise, Jakarta faces increased risks of extreme weather events, including heavier rainfall and higher sea levels. The capital city's relocation to Nusantara underscores the need for sustainable urban planning elsewhere. For those remaining in</w:t>
      </w:r>
      <w:r>
        <w:t xml:space="preserve"> </w:t>
      </w:r>
      <w:r>
        <w:rPr>
          <w:bCs/>
          <w:b/>
        </w:rPr>
        <w:t xml:space="preserve">Indonesia Jakarta</w:t>
      </w:r>
      <w:r>
        <w:t xml:space="preserve">, engineering solutions must focus on adaptation rather than just mitigation.</w:t>
      </w:r>
    </w:p>
    <w:p>
      <w:pPr>
        <w:pStyle w:val="BodyText"/>
      </w:pPr>
      <w:r>
        <w:t xml:space="preserve">This includes designing flood-resilient buildings, creating permeable urban surfaces to manage stormwater runoff, and protecting coastal defenses against sea-level rise. The environmental engineer of the future in Jakarta must be a systems thinker, capable of integrating renewable energy sources into infrastructure and promoting biodiversity conservation within the concrete jungle.</w:t>
      </w:r>
    </w:p>
    <w:bookmarkEnd w:id="26"/>
    <w:bookmarkStart w:id="27" w:name="conclusion"/>
    <w:p>
      <w:pPr>
        <w:pStyle w:val="Heading2"/>
      </w:pPr>
      <w:r>
        <w:t xml:space="preserve">8. Conclusion</w:t>
      </w:r>
    </w:p>
    <w:p>
      <w:pPr>
        <w:pStyle w:val="FirstParagraph"/>
      </w:pPr>
      <w:r>
        <w:t xml:space="preserve">In conclusion, the role of the environmental engineer in</w:t>
      </w:r>
      <w:r>
        <w:t xml:space="preserve"> </w:t>
      </w:r>
      <w:r>
        <w:rPr>
          <w:bCs/>
          <w:b/>
        </w:rPr>
        <w:t xml:space="preserve">Indonesia Jakarta</w:t>
      </w:r>
      <w:r>
        <w:t xml:space="preserve"> </w:t>
      </w:r>
      <w:r>
        <w:t xml:space="preserve">is foundational to the city's sustainable future. From tackling immediate crises like flooding and waste accumulation to addressing long-term challenges such as climate change and resource scarcity, these professionals provide the technical expertise necessary for urban survival. The unique geographical and socio-economic context of Indonesia demands tailored engineering solutions that balance development with ecological preservation.</w:t>
      </w:r>
    </w:p>
    <w:p>
      <w:pPr>
        <w:pStyle w:val="BodyText"/>
      </w:pPr>
      <w:r>
        <w:t xml:space="preserve">As Jakarta continues to grow, the collaboration between environmental engineers, policymakers, and citizens becomes increasingly vital. By investing in advanced infrastructure, enforcing strict environmental standards, and fostering a culture of sustainability, Indonesia Jakarta can transform from a city struggling with environmental degradation into a model of resilient urban living in Southeast Asia. The path forward requires not only technological innovation but also a profound commitment to the principles upheld by the global community of environmental engineers.</w:t>
      </w:r>
    </w:p>
    <w:bookmarkEnd w:id="27"/>
    <w:bookmarkStart w:id="28" w:name="references"/>
    <w:p>
      <w:pPr>
        <w:pStyle w:val="Heading2"/>
      </w:pPr>
      <w:r>
        <w:t xml:space="preserve">References</w:t>
      </w:r>
    </w:p>
    <w:p>
      <w:pPr>
        <w:pStyle w:val="FirstParagraph"/>
      </w:pPr>
      <w:r>
        <w:rPr>
          <w:iCs/>
          <w:i/>
        </w:rPr>
        <w:t xml:space="preserve">Note: In an academic setting, this section would contain detailed citations of studies, government reports from the Jakarta Provincial Government, World Bank data on urban infrastructure in Indonesia, and peer-reviewed journals regarding sustainable engineering practices in tropical megacities.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Indonesia Jakarta: Addressing Urban Sustainability Challenges</dc:title>
  <dc:creator/>
  <dc:language>en</dc:language>
  <cp:keywords/>
  <dcterms:created xsi:type="dcterms:W3CDTF">2026-07-29T18:38:54Z</dcterms:created>
  <dcterms:modified xsi:type="dcterms:W3CDTF">2026-07-29T18:38:54Z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