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Italy,</w:t>
      </w:r>
      <w:r>
        <w:t xml:space="preserve"> </w:t>
      </w:r>
      <w:r>
        <w:t xml:space="preserve">Rome</w:t>
      </w:r>
    </w:p>
    <w:bookmarkStart w:id="27" w:name="Xc679f9b27c54921e80e5f537799fc9e6be17b0e"/>
    <w:p>
      <w:pPr>
        <w:pStyle w:val="Heading1"/>
      </w:pPr>
      <w:r>
        <w:t xml:space="preserve">Sustainable Urbanism in a Historic Context: The Crucial Role of the Environmental Engineer in Italy, Rome</w:t>
      </w:r>
    </w:p>
    <w:p>
      <w:pPr>
        <w:pStyle w:val="FirstParagraph"/>
      </w:pPr>
      <w:r>
        <w:rPr>
          <w:bCs/>
          <w:b/>
        </w:rPr>
        <w:t xml:space="preserve">Abstract</w:t>
      </w:r>
    </w:p>
    <w:p>
      <w:pPr>
        <w:pStyle w:val="BodyText"/>
      </w:pPr>
      <w:r>
        <w:t xml:space="preserve">The intersection of ancient heritage and modern sustainability challenges presents a unique paradigm for urban development. In Italy, Rome stands as one of the most significant case studies for this convergence. As a city grappling with rapid tourism growth, aging infrastructure, and the pressing global imperative of climate change, the role of specialized professionals is more critical than ever. This paper examines the multifaceted responsibilities of an Environmental Engineer within this specific geopolitical context. It argues that in Italy, Rome requires not only technical expertise in waste management and water treatment but also a deep integration with historical preservation standards to ensure sustainable urban resilience.</w:t>
      </w:r>
    </w:p>
    <w:bookmarkStart w:id="20" w:name="introduction"/>
    <w:p>
      <w:pPr>
        <w:pStyle w:val="Heading2"/>
      </w:pPr>
      <w:r>
        <w:t xml:space="preserve">Introduction</w:t>
      </w:r>
    </w:p>
    <w:p>
      <w:pPr>
        <w:pStyle w:val="FirstParagraph"/>
      </w:pPr>
      <w:r>
        <w:t xml:space="preserve">Rome, the Eternal City, is a metropolis of approximately 2.8 million inhabitants surrounded by an urban sprawl that extends into the Lazio region. It is a city defined by its dichotomy: it possesses some of the world's most advanced technological infrastructure alongside systems that date back millennia. For centuries, Rome has faced challenges related to water scarcity, sanitation, and waste management. However, in the 21st century, these traditional issues have compounded with new environmental pressures. The increasing frequency of extreme weather events in Italy has exposed vulnerabilities in urban drainage and flood control systems. Consequently, the profile of a modern</w:t>
      </w:r>
      <w:r>
        <w:t xml:space="preserve"> </w:t>
      </w:r>
      <w:r>
        <w:rPr>
          <w:bCs/>
          <w:b/>
        </w:rPr>
        <w:t xml:space="preserve">Environmental Engineer</w:t>
      </w:r>
      <w:r>
        <w:t xml:space="preserve"> </w:t>
      </w:r>
      <w:r>
        <w:t xml:space="preserve">working in this region must transcend conventional engineering boundaries to include elements of heritage conservation, climate adaptation strategy, and regulatory compliance with European Union directives.</w:t>
      </w:r>
    </w:p>
    <w:bookmarkEnd w:id="20"/>
    <w:bookmarkStart w:id="21" w:name="X073971bf5e09b4b5ee77e3bd2db45f2b443b20d"/>
    <w:p>
      <w:pPr>
        <w:pStyle w:val="Heading2"/>
      </w:pPr>
      <w:r>
        <w:t xml:space="preserve">The Water Crisis and Infrastructure Modernization</w:t>
      </w:r>
    </w:p>
    <w:p>
      <w:pPr>
        <w:pStyle w:val="FirstParagraph"/>
      </w:pPr>
      <w:r>
        <w:t xml:space="preserve">Athens is not alone in facing water management issues; indeed, the aqueducts built by the Romans were once the pinnacle of hydraulic engineering. Today, however, many of these systems require revitalization rather than mere maintenance. An</w:t>
      </w:r>
      <w:r>
        <w:t xml:space="preserve"> </w:t>
      </w:r>
      <w:r>
        <w:rPr>
          <w:bCs/>
          <w:b/>
        </w:rPr>
        <w:t xml:space="preserve">Environmental Engineer</w:t>
      </w:r>
      <w:r>
        <w:t xml:space="preserve"> </w:t>
      </w:r>
      <w:r>
        <w:t xml:space="preserve">in Italy plays a pivotal role in addressing leakage rates and improving wastewater treatment efficiency. Rome’s public water utility has historically struggled with high percentages of non-revenue water due to pipe deterioration in older districts.</w:t>
      </w:r>
    </w:p>
    <w:p>
      <w:pPr>
        <w:pStyle w:val="BodyText"/>
      </w:pPr>
      <w:r>
        <w:t xml:space="preserve">The primary responsibility of the engineer here involves designing retrofits for existing infrastructure that respect the urban fabric while introducing smart technology. This includes installing sensors to monitor flow and pressure in real-time, thereby reducing resource loss. Furthermore, Italy is under strict obligations from the European Union regarding urban wastewater treatment directives. An</w:t>
      </w:r>
      <w:r>
        <w:t xml:space="preserve"> </w:t>
      </w:r>
      <w:r>
        <w:rPr>
          <w:bCs/>
          <w:b/>
        </w:rPr>
        <w:t xml:space="preserve">Environmental Engineer</w:t>
      </w:r>
      <w:r>
        <w:t xml:space="preserve"> </w:t>
      </w:r>
      <w:r>
        <w:t xml:space="preserve">must ensure that Rome’s treatment facilities meet stringent limits on nutrient discharge (nitrogen and phosphorus) into the Tiber River and the Tyrrhenian Sea. Failure to comply results in heavy fines for Italy, making these engineers key figures in national economic and environmental stability.</w:t>
      </w:r>
    </w:p>
    <w:bookmarkEnd w:id="21"/>
    <w:bookmarkStart w:id="22" w:name="municipal-solid-waste-management"/>
    <w:p>
      <w:pPr>
        <w:pStyle w:val="Heading2"/>
      </w:pPr>
      <w:r>
        <w:t xml:space="preserve">Municipal Solid Waste Management</w:t>
      </w:r>
    </w:p>
    <w:p>
      <w:pPr>
        <w:pStyle w:val="FirstParagraph"/>
      </w:pPr>
      <w:r>
        <w:t xml:space="preserve">Rome has been frequently cited by European bodies for its difficulties in implementing effective waste management protocols. For decades, the city faced crises regarding landfill capacity and illegal dumping. The transition toward a circular economy is now a top priority for the municipal administration of Rome, driven by national laws that mandate significant recycling rates.</w:t>
      </w:r>
    </w:p>
    <w:p>
      <w:pPr>
        <w:pStyle w:val="BodyText"/>
      </w:pPr>
      <w:r>
        <w:t xml:space="preserve">In this context, an</w:t>
      </w:r>
      <w:r>
        <w:t xml:space="preserve"> </w:t>
      </w:r>
      <w:r>
        <w:rPr>
          <w:bCs/>
          <w:b/>
        </w:rPr>
        <w:t xml:space="preserve">Environmental Engineer</w:t>
      </w:r>
      <w:r>
        <w:t xml:space="preserve"> </w:t>
      </w:r>
      <w:r>
        <w:t xml:space="preserve">is responsible for optimizing collection logistics to reduce carbon emissions from garbage trucks. This involves route optimization algorithms and promoting door-to-door waste collection systems in specific zones. Additionally, engineers must oversee the operation of composting facilities and mechanical biological treatment plants. The challenge in Italy is not just technical but cultural; an</w:t>
      </w:r>
      <w:r>
        <w:t xml:space="preserve"> </w:t>
      </w:r>
      <w:r>
        <w:rPr>
          <w:bCs/>
          <w:b/>
        </w:rPr>
        <w:t xml:space="preserve">Environmental Engineer</w:t>
      </w:r>
      <w:r>
        <w:t xml:space="preserve"> </w:t>
      </w:r>
      <w:r>
        <w:t xml:space="preserve">often collaborates with sociologists to educate residents on proper sorting techniques. The integration of these engineering solutions requires navigating complex bureaucratic landscapes within Italian municipal governments, where decisions are often slow due to the protectionist nature of local heritage laws.</w:t>
      </w:r>
    </w:p>
    <w:bookmarkEnd w:id="22"/>
    <w:bookmarkStart w:id="23" w:name="air-quality-and-mobility"/>
    <w:p>
      <w:pPr>
        <w:pStyle w:val="Heading2"/>
      </w:pPr>
      <w:r>
        <w:t xml:space="preserve">Air Quality and Mobility</w:t>
      </w:r>
    </w:p>
    <w:p>
      <w:pPr>
        <w:pStyle w:val="FirstParagraph"/>
      </w:pPr>
      <w:r>
        <w:t xml:space="preserve">The historical center of Rome is largely a Limited Traffic Zone (ZTL), restricting vehicle access to prevent congestion and pollution. However, air quality remains a concern, particularly regarding particulate matter (PM10 and PM2.5) originating from both traffic outside the center and industrial activities in the wider Lazio metropolitan area.</w:t>
      </w:r>
    </w:p>
    <w:p>
      <w:pPr>
        <w:pStyle w:val="BodyText"/>
      </w:pPr>
      <w:r>
        <w:t xml:space="preserve">An</w:t>
      </w:r>
      <w:r>
        <w:t xml:space="preserve"> </w:t>
      </w:r>
      <w:r>
        <w:rPr>
          <w:bCs/>
          <w:b/>
        </w:rPr>
        <w:t xml:space="preserve">Environmental Engineer</w:t>
      </w:r>
      <w:r>
        <w:t xml:space="preserve"> </w:t>
      </w:r>
      <w:r>
        <w:t xml:space="preserve">contributes to air quality management by modeling dispersion patterns of pollutants. They assess the impact of proposed urban changes, such as new construction projects near historical sites, on local microclimates and airflow. Moreover, with Italy’s push toward electrification in public transport, engineers are involved in planning the charging infrastructure for electric buses and trams. This requires a careful balance: installing high-voltage charging stations without compromising the aesthetic integrity of ancient streetscapes or damaging underground archaeological layers.</w:t>
      </w:r>
    </w:p>
    <w:bookmarkEnd w:id="23"/>
    <w:bookmarkStart w:id="24" w:name="X613993362be1d2886eea4c690eb5cc23aa43ac5"/>
    <w:p>
      <w:pPr>
        <w:pStyle w:val="Heading2"/>
      </w:pPr>
      <w:r>
        <w:t xml:space="preserve">Climate Change Resilience and Urban Heat Islands</w:t>
      </w:r>
    </w:p>
    <w:p>
      <w:pPr>
        <w:pStyle w:val="FirstParagraph"/>
      </w:pPr>
      <w:r>
        <w:t xml:space="preserve">Rome is experiencing rising temperatures, contributing to the urban heat island effect where concrete and asphalt absorb heat during the day and release it at night. This phenomenon poses health risks, particularly for the elderly population. An</w:t>
      </w:r>
      <w:r>
        <w:t xml:space="preserve"> </w:t>
      </w:r>
      <w:r>
        <w:rPr>
          <w:bCs/>
          <w:b/>
        </w:rPr>
        <w:t xml:space="preserve">Environmental Engineer</w:t>
      </w:r>
      <w:r>
        <w:t xml:space="preserve"> </w:t>
      </w:r>
      <w:r>
        <w:t xml:space="preserve">is tasked with designing green infrastructure solutions. This includes advocating for and implementing green roofs on municipal buildings, expanding urban parks, and restoring riparian buffers along the Tiber.</w:t>
      </w:r>
    </w:p>
    <w:p>
      <w:pPr>
        <w:pStyle w:val="BodyText"/>
      </w:pPr>
      <w:r>
        <w:t xml:space="preserve">The engineer must conduct hydrological impact assessments to ensure that new developments do not exacerbate flooding risks during heavy rainfall events, which have become more common in the Mediterranean region. By integrating permeable pavements and rainwater harvesting systems into architectural projects, engineers help mitigate flood risks while conserving water for irrigation purposes. In Italy, where soil sealing is a major environmental concern due to urban sprawl around Rome’s historic perimeter (the Grande Raccordo Anulare), sustainable urban drainage systems (SUDS) are vital components of modern engineering proposals.</w:t>
      </w:r>
    </w:p>
    <w:bookmarkEnd w:id="24"/>
    <w:bookmarkStart w:id="25" w:name="regulatory-framework-and-eu-compliance"/>
    <w:p>
      <w:pPr>
        <w:pStyle w:val="Heading2"/>
      </w:pPr>
      <w:r>
        <w:t xml:space="preserve">Regulatory Framework and EU Compliance</w:t>
      </w:r>
    </w:p>
    <w:p>
      <w:pPr>
        <w:pStyle w:val="FirstParagraph"/>
      </w:pPr>
      <w:r>
        <w:t xml:space="preserve">No discussion of environmental engineering in Italy is complete without addressing the regulatory environment. The</w:t>
      </w:r>
      <w:r>
        <w:t xml:space="preserve"> </w:t>
      </w:r>
      <w:r>
        <w:rPr>
          <w:bCs/>
          <w:b/>
        </w:rPr>
        <w:t xml:space="preserve">Environmental Engineer</w:t>
      </w:r>
      <w:r>
        <w:t xml:space="preserve"> </w:t>
      </w:r>
      <w:r>
        <w:t xml:space="preserve">must be fluent in both Italian national legislation and European Union environmental law. Directives such as the Water Framework Directive, the Waste Framework Directive, and the Industrial Emissions Directive set the baseline for all operations.</w:t>
      </w:r>
    </w:p>
    <w:p>
      <w:pPr>
        <w:pStyle w:val="BodyText"/>
      </w:pPr>
      <w:r>
        <w:t xml:space="preserve">In Rome, where archaeological finds are common during construction or renovation, engineers must also coordinate with cultural heritage authorities. This interdisciplinary collaboration ensures that environmental upgrades do not inadvertently damage underground historical sites. The engineer serves as a bridge between technical feasibility and legal/historical preservation requirements.</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Environmental Engineer</w:t>
      </w:r>
      <w:r>
        <w:t xml:space="preserve"> </w:t>
      </w:r>
      <w:r>
        <w:t xml:space="preserve">in</w:t>
      </w:r>
      <w:r>
        <w:t xml:space="preserve"> </w:t>
      </w:r>
      <w:r>
        <w:rPr>
          <w:bCs/>
          <w:b/>
        </w:rPr>
        <w:t xml:space="preserve">Rome, Italy</w:t>
      </w:r>
      <w:r>
        <w:t xml:space="preserve">, is one of immense complexity and importance. It requires a synthesis of traditional engineering disciplines—hydraulics, waste management, air quality control—with modern sustainability practices and historical sensitivity. As Rome continues to evolve as a global capital and tourist destination, the demand for professionals who can navigate these challenges will only increase. The success of future urban planning in Italy depends on the ability of</w:t>
      </w:r>
      <w:r>
        <w:t xml:space="preserve"> </w:t>
      </w:r>
      <w:r>
        <w:rPr>
          <w:bCs/>
          <w:b/>
        </w:rPr>
        <w:t xml:space="preserve">Environmental Engineers</w:t>
      </w:r>
      <w:r>
        <w:t xml:space="preserve"> </w:t>
      </w:r>
      <w:r>
        <w:t xml:space="preserve">to implement resilient, compliant, and innovative solutions that protect both the natural environment and the irreplaceable cultural heritage of one of Europe’s most iconic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Italy, Rome</dc:title>
  <dc:creator/>
  <dc:language>en</dc:language>
  <cp:keywords/>
  <dcterms:created xsi:type="dcterms:W3CDTF">2026-07-29T11:18:01Z</dcterms:created>
  <dcterms:modified xsi:type="dcterms:W3CDTF">2026-07-29T11:18:01Z</dcterms:modified>
</cp:coreProperties>
</file>

<file path=docProps/custom.xml><?xml version="1.0" encoding="utf-8"?>
<Properties xmlns="http://schemas.openxmlformats.org/officeDocument/2006/custom-properties" xmlns:vt="http://schemas.openxmlformats.org/officeDocument/2006/docPropsVTypes"/>
</file>