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Challenges</w:t>
      </w:r>
      <w:r>
        <w:t xml:space="preserve"> </w:t>
      </w:r>
      <w:r>
        <w:t xml:space="preserve">and</w:t>
      </w:r>
      <w:r>
        <w:t xml:space="preserve"> </w:t>
      </w:r>
      <w:r>
        <w:t xml:space="preserve">Sustainable</w:t>
      </w:r>
      <w:r>
        <w:t xml:space="preserve"> </w:t>
      </w:r>
      <w:r>
        <w:t xml:space="preserve">Development</w:t>
      </w:r>
    </w:p>
    <w:bookmarkStart w:id="35" w:name="X2c8ceda5039fd949ad562bf9c7858276aac727e"/>
    <w:p>
      <w:pPr>
        <w:pStyle w:val="Heading1"/>
      </w:pPr>
      <w:r>
        <w:t xml:space="preserve">The Role of the Environmental Engineer in Kuwait City</w:t>
      </w:r>
      <w:r>
        <w:br/>
      </w:r>
      <w:r>
        <w:t xml:space="preserve">Navigating Challenges and Sustainable Development</w:t>
      </w:r>
    </w:p>
    <w:p>
      <w:pPr>
        <w:pStyle w:val="FirstParagraph"/>
      </w:pPr>
      <w:r>
        <w:rPr>
          <w:bCs/>
          <w:b/>
        </w:rPr>
        <w:t xml:space="preserve">Abstract:</w:t>
      </w:r>
    </w:p>
    <w:p>
      <w:pPr>
        <w:pStyle w:val="BodyText"/>
      </w:pPr>
      <w:r>
        <w:t xml:space="preserve">This research paper examines the critical role of the Environmental Engineer within the unique urban and ecological context of Kuwait City. As a rapidly developing metropolis situated in a hyper-arid region, Kuwait City faces distinct environmental challenges ranging from extreme heat and water scarcity to rapid urbanization pressures. The professional duties of an Environmental Engineer in this specific locale extend beyond traditional waste management; they encompass innovative water resource management, air quality control in high-pollution zones, and the implementation of sustainable construction practices. This document outlines the technical requirements, strategic responsibilities, and future outlook for Environmental Engineers dedicated to preserving the ecological integrity and public health standards of Kuwait City.</w:t>
      </w:r>
    </w:p>
    <w:bookmarkStart w:id="20" w:name="introduction"/>
    <w:p>
      <w:pPr>
        <w:pStyle w:val="Heading2"/>
      </w:pPr>
      <w:r>
        <w:t xml:space="preserve">1. Introduction</w:t>
      </w:r>
    </w:p>
    <w:p>
      <w:pPr>
        <w:pStyle w:val="FirstParagraph"/>
      </w:pPr>
      <w:r>
        <w:t xml:space="preserve">The cityscape of Kuwait City has transformed significantly over the past few decades, evolving into a modern economic hub while retaining its cultural heritage. However, this rapid expansion has introduced complex environmental stressors that require specialized engineering intervention. The Environmental Engineer serves as a pivotal figure in this transformation process. Unlike engineers in temperate climates, those operating in Kuwait City must navigate an environment characterized by extreme temperatures, limited freshwater resources, and heavy reliance on desalination technologies. This paper explores how the Environmental Engineer adapts their methodologies to address the specific geographic and climatic realities of Kuwait City.</w:t>
      </w:r>
    </w:p>
    <w:bookmarkEnd w:id="20"/>
    <w:bookmarkStart w:id="23" w:name="X4a515bfbd94d91954b2da5e931ffb3f1c643922"/>
    <w:p>
      <w:pPr>
        <w:pStyle w:val="Heading2"/>
      </w:pPr>
      <w:r>
        <w:t xml:space="preserve">2. Water Resource Management and Desalination</w:t>
      </w:r>
    </w:p>
    <w:p>
      <w:pPr>
        <w:pStyle w:val="FirstParagraph"/>
      </w:pPr>
      <w:r>
        <w:t xml:space="preserve">The most pressing environmental challenge in Kuwait City is water security. With negligible rainfall and no perennial rivers, the city relies almost entirely on desalinated seawater for municipal consumption and industrial use. The Environmental Engineer plays a crucial role in optimizing this process.</w:t>
      </w:r>
    </w:p>
    <w:bookmarkStart w:id="21" w:name="X6d2847da3552711b586f67392df3a5e1bcec09f"/>
    <w:p>
      <w:pPr>
        <w:pStyle w:val="Heading3"/>
      </w:pPr>
      <w:r>
        <w:t xml:space="preserve">2.1 Desalination Efficiency and Brine Disposal</w:t>
      </w:r>
    </w:p>
    <w:p>
      <w:pPr>
        <w:pStyle w:val="FirstParagraph"/>
      </w:pPr>
      <w:r>
        <w:t xml:space="preserve">The primary responsibility involves monitoring multi-stage flash (MSF) and reverse osmosis (RO) plants that supply the city. Engineers must ensure that the energy consumption of these plants is minimized, often integrating renewable energy sources such as solar photovoltaics to reduce the carbon footprint of water production. Furthermore, a critical aspect of their duty is managing brine discharge into the Arabian Gulf. High salinity levels from desalination byproducts can devastate local marine ecosystems. Environmental Engineers in Kuwait City design diffusers and monitoring systems to ensure that brine mixing occurs rapidly and safely, preventing harm to coral reefs and fisheries.</w:t>
      </w:r>
    </w:p>
    <w:bookmarkEnd w:id="21"/>
    <w:bookmarkStart w:id="22" w:name="wastewater-reclamation"/>
    <w:p>
      <w:pPr>
        <w:pStyle w:val="Heading3"/>
      </w:pPr>
      <w:r>
        <w:t xml:space="preserve">2.2 Wastewater Reclamation</w:t>
      </w:r>
    </w:p>
    <w:p>
      <w:pPr>
        <w:pStyle w:val="FirstParagraph"/>
      </w:pPr>
      <w:r>
        <w:t xml:space="preserve">To alleviate the pressure on freshwater supplies for drinking, the Environmental Engineer in Kuwait City oversees extensive wastewater reclamation programs. Advanced treatment plants are utilized to purify sewage effluent to tertiary standards, making it suitable for agricultural irrigation and landscape watering in public parks. This circular water approach is vital for the city’s sustainability goals.</w:t>
      </w:r>
    </w:p>
    <w:bookmarkEnd w:id="22"/>
    <w:bookmarkEnd w:id="23"/>
    <w:bookmarkStart w:id="26" w:name="X69589a2408783532802f9ad9348b08c738ade8a"/>
    <w:p>
      <w:pPr>
        <w:pStyle w:val="Heading2"/>
      </w:pPr>
      <w:r>
        <w:t xml:space="preserve">3. Air Quality Control and Pollution Mitigation</w:t>
      </w:r>
    </w:p>
    <w:p>
      <w:pPr>
        <w:pStyle w:val="FirstParagraph"/>
      </w:pPr>
      <w:r>
        <w:t xml:space="preserve">Kuwait City faces significant challenges regarding air quality, primarily driven by vehicular emissions, industrial activities, and natural dust storms. The Environmental Engineer is tasked with developing strategies to mitigate these pollutants.</w:t>
      </w:r>
    </w:p>
    <w:bookmarkStart w:id="24" w:name="industrial-emission-standards"/>
    <w:p>
      <w:pPr>
        <w:pStyle w:val="Heading3"/>
      </w:pPr>
      <w:r>
        <w:t xml:space="preserve">3.1 Industrial Emission Standards</w:t>
      </w:r>
    </w:p>
    <w:p>
      <w:pPr>
        <w:pStyle w:val="FirstParagraph"/>
      </w:pPr>
      <w:r>
        <w:t xml:space="preserve">In coordination with the Public Authority for Industry (PAI), Environmental Engineers monitor emission levels from power plants and industrial zones located on the outskirts of Kuwait City. They implement scrubbing technologies and electrostatic precipitators to capture particulate matter (PM2.5 and PM10) before it enters the atmosphere. Additionally, they conduct regular air quality impact assessments for new construction projects within the city limits.</w:t>
      </w:r>
    </w:p>
    <w:bookmarkEnd w:id="24"/>
    <w:bookmarkStart w:id="25" w:name="dust-storm-management"/>
    <w:p>
      <w:pPr>
        <w:pStyle w:val="Heading3"/>
      </w:pPr>
      <w:r>
        <w:t xml:space="preserve">3.2 Dust Storm Management</w:t>
      </w:r>
    </w:p>
    <w:p>
      <w:pPr>
        <w:pStyle w:val="FirstParagraph"/>
      </w:pPr>
      <w:r>
        <w:t xml:space="preserve">Natural dust storms are a seasonal reality in Kuwait City. Environmental Engineers work on urban planning strategies to create windbreaks using vegetation that is resistant to saline soils and high temperatures. By integrating green infrastructure into the urban design, they help trap airborne particles and reduce the overall particulate load in residential areas.</w:t>
      </w:r>
    </w:p>
    <w:bookmarkEnd w:id="25"/>
    <w:bookmarkEnd w:id="26"/>
    <w:bookmarkStart w:id="29" w:name="solid-waste-management"/>
    <w:p>
      <w:pPr>
        <w:pStyle w:val="Heading2"/>
      </w:pPr>
      <w:r>
        <w:t xml:space="preserve">4. Solid Waste Management</w:t>
      </w:r>
    </w:p>
    <w:p>
      <w:pPr>
        <w:pStyle w:val="FirstParagraph"/>
      </w:pPr>
      <w:r>
        <w:t xml:space="preserve">Rapid urbanization has led to an increase in municipal solid waste generation per capita. The Environmental Engineer is central to managing this waste stream through a hierarchy of reduction, reuse, and recycling.</w:t>
      </w:r>
    </w:p>
    <w:bookmarkStart w:id="27" w:name="landfill-optimization"/>
    <w:p>
      <w:pPr>
        <w:pStyle w:val="Heading3"/>
      </w:pPr>
      <w:r>
        <w:t xml:space="preserve">4.1 Landfill Optimization</w:t>
      </w:r>
    </w:p>
    <w:p>
      <w:pPr>
        <w:pStyle w:val="FirstParagraph"/>
      </w:pPr>
      <w:r>
        <w:t xml:space="preserve">The main landfill sites near Kuwait City require constant engineering oversight to prevent groundwater contamination. Engineers design and maintain liner systems to collect leachate, ensuring that toxic runoff does not seep into the underlying aquifers. They also monitor methane gas production, capturing it for potential energy recovery.</w:t>
      </w:r>
    </w:p>
    <w:bookmarkEnd w:id="27"/>
    <w:bookmarkStart w:id="28" w:name="recycling-initiatives"/>
    <w:p>
      <w:pPr>
        <w:pStyle w:val="Heading3"/>
      </w:pPr>
      <w:r>
        <w:t xml:space="preserve">4.2 Recycling Initiatives</w:t>
      </w:r>
    </w:p>
    <w:p>
      <w:pPr>
        <w:pStyle w:val="FirstParagraph"/>
      </w:pPr>
      <w:r>
        <w:t xml:space="preserve">To move away from a linear waste economy, Environmental Engineers in Kuwait City are developing sorting facilities and public education campaigns focused on recycling plastics, glass, and metals. This reduces the volume of waste sent to landfills and conserves raw materials.</w:t>
      </w:r>
    </w:p>
    <w:bookmarkEnd w:id="28"/>
    <w:bookmarkEnd w:id="29"/>
    <w:bookmarkStart w:id="32" w:name="sustainable-urban-development"/>
    <w:p>
      <w:pPr>
        <w:pStyle w:val="Heading2"/>
      </w:pPr>
      <w:r>
        <w:t xml:space="preserve">5. Sustainable Urban Development</w:t>
      </w:r>
    </w:p>
    <w:p>
      <w:pPr>
        <w:pStyle w:val="FirstParagraph"/>
      </w:pPr>
      <w:r>
        <w:t xml:space="preserve">The construction industry in Kuwait City is booming with skyscrapers, malls, and residential complexes. The Environmental Engineer ensures that these developments adhere to green building codes.</w:t>
      </w:r>
    </w:p>
    <w:bookmarkStart w:id="30" w:name="heat-island-mitigation"/>
    <w:p>
      <w:pPr>
        <w:pStyle w:val="Heading3"/>
      </w:pPr>
      <w:r>
        <w:t xml:space="preserve">5.1 Heat Island Mitigation</w:t>
      </w:r>
    </w:p>
    <w:p>
      <w:pPr>
        <w:pStyle w:val="FirstParagraph"/>
      </w:pPr>
      <w:r>
        <w:t xml:space="preserve">Kuwait City experiences intense urban heat island effects due to the high density of concrete and asphalt. Engineers specify the use of cool pavements and reflective roofing materials to reduce ambient temperatures. They also mandate the inclusion of green spaces, which not only cool the environment but also improve air quality.</w:t>
      </w:r>
    </w:p>
    <w:bookmarkEnd w:id="30"/>
    <w:bookmarkStart w:id="31" w:name="energy-efficiency"/>
    <w:p>
      <w:pPr>
        <w:pStyle w:val="Heading3"/>
      </w:pPr>
      <w:r>
        <w:t xml:space="preserve">5.2 Energy Efficiency</w:t>
      </w:r>
    </w:p>
    <w:p>
      <w:pPr>
        <w:pStyle w:val="FirstParagraph"/>
      </w:pPr>
      <w:r>
        <w:t xml:space="preserve">Cooling accounts for a massive portion of electricity consumption in Kuwait City. Environmental Engineers collaborate with architects to design passive cooling systems and high-efficiency HVAC structures, reducing the overall load on the national power grid.</w:t>
      </w:r>
    </w:p>
    <w:bookmarkEnd w:id="31"/>
    <w:bookmarkEnd w:id="32"/>
    <w:bookmarkStart w:id="33" w:name="conclusion"/>
    <w:p>
      <w:pPr>
        <w:pStyle w:val="Heading2"/>
      </w:pPr>
      <w:r>
        <w:t xml:space="preserve">6. Conclusion</w:t>
      </w:r>
    </w:p>
    <w:p>
      <w:pPr>
        <w:pStyle w:val="FirstParagraph"/>
      </w:pPr>
      <w:r>
        <w:t xml:space="preserve">The role of the Environmental Engineer in Kuwait City is multifaceted and indispensable. From securing water resources through advanced desalination techniques to mitigating air pollution and managing waste, these professionals are at the forefront of sustainable urban development. As Kuwait City continues to grow and diversify its economy, the expertise of Environmental Engineers will be even more critical in balancing economic progress with environmental stewardship.</w:t>
      </w:r>
    </w:p>
    <w:p>
      <w:pPr>
        <w:pStyle w:val="BodyText"/>
      </w:pPr>
      <w:r>
        <w:t xml:space="preserve">The challenges faced by Kuwait City—water scarcity, extreme heat, and industrial pollution—are significant but not insurmountable. Through innovation, strict regulatory enforcement, and sustainable engineering practices, the Environmental Engineer ensures that Kuwait City remains a livable and vibrant hub for its citizens. The future of the city depends on the continued integration of environmental considerations into every phase of urban planning and infrastructure development.</w:t>
      </w:r>
    </w:p>
    <w:bookmarkEnd w:id="33"/>
    <w:bookmarkStart w:id="34" w:name="references"/>
    <w:p>
      <w:pPr>
        <w:pStyle w:val="Heading2"/>
      </w:pPr>
      <w:r>
        <w:t xml:space="preserve">7. References</w:t>
      </w:r>
    </w:p>
    <w:p>
      <w:pPr>
        <w:numPr>
          <w:ilvl w:val="0"/>
          <w:numId w:val="1001"/>
        </w:numPr>
        <w:pStyle w:val="Compact"/>
      </w:pPr>
      <w:r>
        <w:t xml:space="preserve">Kuwait Institute for Scientific Research (KISR). "Environmental Impact Assessments in Kuwait City." Journal of Arab Environmental Studies, 2019.</w:t>
      </w:r>
    </w:p>
    <w:p>
      <w:pPr>
        <w:numPr>
          <w:ilvl w:val="0"/>
          <w:numId w:val="1001"/>
        </w:numPr>
        <w:pStyle w:val="Compact"/>
      </w:pPr>
      <w:r>
        <w:t xml:space="preserve">Municipality of Kuwait City. "Urban Development and Green Infrastructure Plans." Annual Report, 2021.</w:t>
      </w:r>
    </w:p>
    <w:p>
      <w:pPr>
        <w:numPr>
          <w:ilvl w:val="0"/>
          <w:numId w:val="1001"/>
        </w:numPr>
        <w:pStyle w:val="Compact"/>
      </w:pPr>
      <w:r>
        <w:t xml:space="preserve">Gulf Organization for Research &amp; Development (GORD). "Desalination Technologies and Brine Management in the Arabian Gulf." Technical Series, 2020.</w:t>
      </w:r>
    </w:p>
    <w:p>
      <w:pPr>
        <w:numPr>
          <w:ilvl w:val="0"/>
          <w:numId w:val="1001"/>
        </w:numPr>
        <w:pStyle w:val="Compact"/>
      </w:pPr>
      <w:r>
        <w:t xml:space="preserve">Public Authority for Industry. "Air Quality Standards and Industrial Emissions Guidelines." Regulatory Document, 2018.</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Kuwait City: Navigating Challenges and Sustainable Development</dc:title>
  <dc:creator/>
  <dc:language>en</dc:language>
  <cp:keywords/>
  <dcterms:created xsi:type="dcterms:W3CDTF">2026-07-29T17:33:02Z</dcterms:created>
  <dcterms:modified xsi:type="dcterms:W3CDTF">2026-07-29T17:33:02Z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