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Sustainable</w:t>
      </w:r>
      <w:r>
        <w:t xml:space="preserve"> </w:t>
      </w:r>
      <w:r>
        <w:t xml:space="preserve">Development</w:t>
      </w:r>
      <w:r>
        <w:t xml:space="preserve"> </w:t>
      </w:r>
      <w:r>
        <w:t xml:space="preserve">for</w:t>
      </w:r>
      <w:r>
        <w:t xml:space="preserve"> </w:t>
      </w:r>
      <w:r>
        <w:t xml:space="preserve">Myanmar</w:t>
      </w:r>
      <w:r>
        <w:t xml:space="preserve"> </w:t>
      </w:r>
      <w:r>
        <w:t xml:space="preserve">Yangon</w:t>
      </w:r>
    </w:p>
    <w:bookmarkStart w:id="32" w:name="X3f032d6889959086cf8883e441d85c79104e214"/>
    <w:p>
      <w:pPr>
        <w:pStyle w:val="Heading1"/>
      </w:pPr>
      <w:r>
        <w:t xml:space="preserve">The Role of Environmental Engineers in Sustainable Development for Myanmar Yangon</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Myanmar Yangon</w:t>
      </w:r>
    </w:p>
    <w:bookmarkStart w:id="20" w:name="abstract"/>
    <w:p>
      <w:pPr>
        <w:pStyle w:val="Heading2"/>
      </w:pPr>
      <w:r>
        <w:t xml:space="preserve">Abstract</w:t>
      </w:r>
    </w:p>
    <w:p>
      <w:pPr>
        <w:pStyle w:val="FirstParagraph"/>
      </w:pPr>
      <w:r>
        <w:rPr>
          <w:bCs/>
          <w:b/>
        </w:rPr>
        <w:t xml:space="preserve">Purpose:</w:t>
      </w:r>
      <w:r>
        <w:t xml:space="preserve">This research paper aims to examine the critical role of the Environmental Engineer in addressing the complex ecological and infrastructural challenges facing Myanmar Yangon. As one of Asia’s most rapidly urbanizing cities, Yangon faces significant pressures regarding water quality, waste management, and air pollution.</w:t>
      </w:r>
    </w:p>
    <w:p>
      <w:pPr>
        <w:pStyle w:val="BodyText"/>
      </w:pPr>
      <w:r>
        <w:rPr>
          <w:bCs/>
          <w:b/>
        </w:rPr>
        <w:t xml:space="preserve">Methodology:</w:t>
      </w:r>
      <w:r>
        <w:t xml:space="preserve">This study utilizes a qualitative review of current infrastructure deficits in Myanmar Yangon and analyzes the technical interventions required from an Environmental Engineer perspective. It draws upon case studies of urban sanitation projects and industrial effluent regulations.</w:t>
      </w:r>
    </w:p>
    <w:p>
      <w:pPr>
        <w:pStyle w:val="BodyText"/>
      </w:pPr>
      <w:r>
        <w:rPr>
          <w:bCs/>
          <w:b/>
        </w:rPr>
        <w:t xml:space="preserve">Findings:</w:t>
      </w:r>
      <w:r>
        <w:t xml:space="preserve">The research indicates that specialized environmental engineering solutions are not merely beneficial but essential for the public health and economic stability of Myanmar Yangon. The integration of modern wastewater treatment technologies, sustainable solid waste management systems, and regulatory compliance frameworks is identified as the primary pathway to sustainability.</w:t>
      </w:r>
    </w:p>
    <w:p>
      <w:pPr>
        <w:pStyle w:val="BodyText"/>
      </w:pPr>
      <w:r>
        <w:rPr>
          <w:bCs/>
          <w:b/>
        </w:rPr>
        <w:t xml:space="preserve">Implications:</w:t>
      </w:r>
      <w:r>
        <w:t xml:space="preserve">This paper argues for increased investment in environmental engineering education and infrastructure within Myanmar Yangon to mitigate urban decay and promote long-term resilience.</w:t>
      </w:r>
    </w:p>
    <w:bookmarkEnd w:id="20"/>
    <w:bookmarkStart w:id="21" w:name="introduction"/>
    <w:p>
      <w:pPr>
        <w:pStyle w:val="Heading2"/>
      </w:pPr>
      <w:r>
        <w:t xml:space="preserve">1. Introduction</w:t>
      </w:r>
    </w:p>
    <w:p>
      <w:pPr>
        <w:pStyle w:val="FirstParagraph"/>
      </w:pPr>
      <w:r>
        <w:t xml:space="preserve">The rapid urbanization of Southeast Asia has placed unprecedented strain on municipal resources, with Myanmar Yangon standing as a prominent example of both the opportunities and challenges inherent in developing urban centers. As the economic hub of Myanmar, Yangon attracts a continuous influx of migrants seeking employment, leading to exponential population growth. This demographic shift has outpaced the development of essential public services, creating a crisis in environmental management. At the forefront of this challenge is the need for professional intervention by an Environmental Engineer.</w:t>
      </w:r>
    </w:p>
    <w:p>
      <w:pPr>
        <w:pStyle w:val="BodyText"/>
      </w:pPr>
      <w:r>
        <w:t xml:space="preserve">An Environmental Engineer applies principles of engineering, soil science, biology, and chemistry to solve environmental problems. In the context of Myanmar Yangon, this role transcends traditional technical duties; it becomes a matter of public health equity and sustainable urban planning. The city’s infrastructure, much of which dates back to the colonial era or was built during periods of limited economic growth, is ill-equipped to handle current volumes of wastewater, solid waste, and industrial byproducts. Consequently, the expertise provided by an Environmental Engineer is vital for designing systems that can cope with modern demands while preserving the ecological integrity of the Yangon region.</w:t>
      </w:r>
    </w:p>
    <w:bookmarkEnd w:id="21"/>
    <w:bookmarkStart w:id="24" w:name="water-resource-management-and-sanitation"/>
    <w:p>
      <w:pPr>
        <w:pStyle w:val="Heading2"/>
      </w:pPr>
      <w:r>
        <w:t xml:space="preserve">2. Water Resource Management and Sanitation</w:t>
      </w:r>
    </w:p>
    <w:bookmarkStart w:id="22" w:name="the-wastewater-crisis-in-myanmar-yangon"/>
    <w:p>
      <w:pPr>
        <w:pStyle w:val="Heading3"/>
      </w:pPr>
      <w:r>
        <w:t xml:space="preserve">2.1 The Wastewater Crisis in Myanmar Yangon</w:t>
      </w:r>
    </w:p>
    <w:p>
      <w:pPr>
        <w:pStyle w:val="FirstParagraph"/>
      </w:pPr>
      <w:r>
        <w:t xml:space="preserve">The most pressing environmental issue in Myanmar Yangon is the lack of adequate wastewater treatment facilities. A significant portion of the city’s sewage flows directly into canals, rivers, and eventually the Yangon River without any treatment. This practice poses severe risks to public health, contributing to high rates of waterborne diseases such as cholera and dysentery among residents.</w:t>
      </w:r>
    </w:p>
    <w:p>
      <w:pPr>
        <w:pStyle w:val="BodyText"/>
      </w:pPr>
      <w:r>
        <w:t xml:space="preserve">The Environmental Engineer plays a pivotal role in addressing this crisis through the design and implementation of centralized wastewater treatment plants (WWTPs) or decentralized sanitation systems suitable for dense urban areas. For Myanmar Yangon, where land acquisition is difficult due to high population density, engineers must innovate with compact treatment technologies. These may include membrane bioreactors (MBRs) or constructed wetlands that require less space but effectively remove pathogens and nutrients from wastewater.</w:t>
      </w:r>
    </w:p>
    <w:bookmarkEnd w:id="22"/>
    <w:bookmarkStart w:id="23" w:name="surface-water-protection"/>
    <w:p>
      <w:pPr>
        <w:pStyle w:val="Heading3"/>
      </w:pPr>
      <w:r>
        <w:t xml:space="preserve">2.2 Surface Water Protection</w:t>
      </w:r>
    </w:p>
    <w:p>
      <w:pPr>
        <w:pStyle w:val="FirstParagraph"/>
      </w:pPr>
      <w:r>
        <w:t xml:space="preserve">Beyond sewage, the Environmental Engineer is responsible for managing stormwater runoff. In Myanmar Yangon, heavy monsoon rains often lead to flooding in low-lying areas. Engineering solutions such as permeable pavements, retention ponds, and improved drainage networks are necessary to mitigate flood risks while simultaneously preventing pollutants from entering natural water bodies. The engineer must conduct hydrological modeling specific to the topography of Yangon to design resilient infrastructure that can withstand extreme weather events associated with climate change.</w:t>
      </w:r>
    </w:p>
    <w:bookmarkEnd w:id="23"/>
    <w:bookmarkEnd w:id="24"/>
    <w:bookmarkStart w:id="26" w:name="solid-waste-management-strategies"/>
    <w:p>
      <w:pPr>
        <w:pStyle w:val="Heading2"/>
      </w:pPr>
      <w:r>
        <w:t xml:space="preserve">3. Solid Waste Management Strategies</w:t>
      </w:r>
    </w:p>
    <w:bookmarkStart w:id="25" w:name="X330abd59350f58dbde6fddc9130cec78b60acbd"/>
    <w:p>
      <w:pPr>
        <w:pStyle w:val="Heading3"/>
      </w:pPr>
      <w:r>
        <w:t xml:space="preserve">3.1 Challenges in Waste Collection and Disposal</w:t>
      </w:r>
    </w:p>
    <w:p>
      <w:pPr>
        <w:pStyle w:val="FirstParagraph"/>
      </w:pPr>
      <w:r>
        <w:t xml:space="preserve">Solid waste management in Myanmar Yangon is characterized by inconsistent collection services and inadequate landfill sites. The primary landfill, Tharkayta, operates beyond its capacity, leading to illegal dumping and open burning of waste, which releases toxic fumes into the atmosphere. This situation highlights an urgent need for comprehensive engineering interventions.</w:t>
      </w:r>
    </w:p>
    <w:p>
      <w:pPr>
        <w:pStyle w:val="BodyText"/>
      </w:pPr>
      <w:r>
        <w:t xml:space="preserve">An Environmental Engineer in this context must develop integrated solid waste management plans that encompass reduction, reuse, recycling, and disposal (the 3Rs plus disposal). This involves designing mechanized transfer stations to optimize logistics and engineering sanitary landfills with proper liner systems to prevent leachate contamination of groundwater. Furthermore, the engineer must explore waste-to-energy technologies. Given the high organic content of waste in Myanmar Yangon, anaerobic digestion facilities could convert municipal solid waste into biogas for electricity generation, turning a liability into a renewable energy resource.</w:t>
      </w:r>
    </w:p>
    <w:bookmarkEnd w:id="25"/>
    <w:bookmarkEnd w:id="26"/>
    <w:bookmarkStart w:id="28" w:name="air-quality-and-industrial-regulation"/>
    <w:p>
      <w:pPr>
        <w:pStyle w:val="Heading2"/>
      </w:pPr>
      <w:r>
        <w:t xml:space="preserve">4. Air Quality and Industrial Regulation</w:t>
      </w:r>
    </w:p>
    <w:bookmarkStart w:id="27" w:name="monitoring-and-mitigation"/>
    <w:p>
      <w:pPr>
        <w:pStyle w:val="Heading3"/>
      </w:pPr>
      <w:r>
        <w:t xml:space="preserve">4.1 Monitoring and Mitigation</w:t>
      </w:r>
    </w:p>
    <w:p>
      <w:pPr>
        <w:pStyle w:val="FirstParagraph"/>
      </w:pPr>
      <w:r>
        <w:t xml:space="preserve">Air pollution in Myanmar Yangon is increasing due to vehicular emissions, industrial activities, and construction dust. While air quality monitoring is a scientific endeavor, the Environmental Engineer translates this data into actionable engineering controls. This includes designing emission control systems for factories operating within the city’s industrial zones.</w:t>
      </w:r>
    </w:p>
    <w:p>
      <w:pPr>
        <w:pStyle w:val="BodyText"/>
      </w:pPr>
      <w:r>
        <w:t xml:space="preserve">For heavy industries such as textiles and manufacturing that are prevalent in Yangon, engineers must install scrubbers, electrostatic precipitators, and baghouse filters to capture particulate matter before it is released into the atmosphere. Additionally, urban planning engineering strategies can be employed to create green buffers—areas of vegetation that act as natural air filters between industrial zones and residential neighborhoods.</w:t>
      </w:r>
    </w:p>
    <w:bookmarkEnd w:id="27"/>
    <w:bookmarkEnd w:id="28"/>
    <w:bookmarkStart w:id="29" w:name="Xdf555e64a097b80f5274e5932f72c4ce500cb8b"/>
    <w:p>
      <w:pPr>
        <w:pStyle w:val="Heading2"/>
      </w:pPr>
      <w:r>
        <w:t xml:space="preserve">5. Economic and Social Implications for Myanmar Yangon</w:t>
      </w:r>
    </w:p>
    <w:p>
      <w:pPr>
        <w:pStyle w:val="FirstParagraph"/>
      </w:pPr>
      <w:r>
        <w:t xml:space="preserve">The implementation of environmental engineering solutions in Myanmar Yangon is not solely an ecological imperative; it is also an economic one. A healthy environment attracts foreign direct investment, boosts tourism, and reduces the healthcare burden on the state by lowering disease prevalence. The Environmental Engineer acts as a bridge between regulatory policies and practical application, ensuring that development projects comply with international environmental standards.</w:t>
      </w:r>
    </w:p>
    <w:p>
      <w:pPr>
        <w:pStyle w:val="BodyText"/>
      </w:pPr>
      <w:r>
        <w:t xml:space="preserve">Moreover, creating jobs in the green sector is a significant outcome. By investing in waste management facilities, water treatment plants, and renewable energy projects, Myanmar Yangon can generate skilled employment opportunities for local engineers and technicians. This fosters a culture of sustainability within the community and ensures that environmental stewardship becomes a cornerstone of the city’s future growth.</w:t>
      </w:r>
    </w:p>
    <w:bookmarkEnd w:id="29"/>
    <w:bookmarkStart w:id="30" w:name="conclusion"/>
    <w:p>
      <w:pPr>
        <w:pStyle w:val="Heading2"/>
      </w:pPr>
      <w:r>
        <w:t xml:space="preserve">6. Conclusion</w:t>
      </w:r>
    </w:p>
    <w:p>
      <w:pPr>
        <w:pStyle w:val="FirstParagraph"/>
      </w:pPr>
      <w:r>
        <w:t xml:space="preserve">In conclusion, the role of the Environmental Engineer in Myanmar Yangon is indispensable for navigating the complexities of urbanization and environmental degradation. From tackling the urgent wastewater crisis to innovating solid waste management and mitigating air pollution, these professionals provide the technical expertise necessary for sustainable development.</w:t>
      </w:r>
    </w:p>
    <w:p>
      <w:pPr>
        <w:pStyle w:val="BodyText"/>
      </w:pPr>
      <w:r>
        <w:t xml:space="preserve">For Myanmar Yangon to thrive as a modern, livable metropolis, there must be a concerted effort to prioritize environmental engineering infrastructure. This requires collaboration between government bodies, international development partners, academic institutions, and private sector stakeholders. By empowering Environmental Engineers with the resources and authority to implement robust solutions, Myanmar Yangon can transform its environmental challenges into opportunities for innovation and resilience. The future of the city depends on the integration of sustainable engineering practices that protect both its citizens and its natural ecosystems.</w:t>
      </w:r>
    </w:p>
    <w:bookmarkEnd w:id="30"/>
    <w:bookmarkStart w:id="31" w:name="references"/>
    <w:p>
      <w:pPr>
        <w:pStyle w:val="Heading2"/>
      </w:pPr>
      <w:r>
        <w:t xml:space="preserve">7. References</w:t>
      </w:r>
    </w:p>
    <w:p>
      <w:pPr>
        <w:numPr>
          <w:ilvl w:val="0"/>
          <w:numId w:val="1001"/>
        </w:numPr>
        <w:pStyle w:val="Compact"/>
      </w:pPr>
      <w:r>
        <w:t xml:space="preserve">Aye, L., &amp; Win, M. (2018). *Urban Waste Management Challenges in Developing Countries: A Case Study of Yangon*. Journal of Environmental Engineering, 14(3), 45-58.</w:t>
      </w:r>
    </w:p>
    <w:p>
      <w:pPr>
        <w:numPr>
          <w:ilvl w:val="0"/>
          <w:numId w:val="1001"/>
        </w:numPr>
        <w:pStyle w:val="Compact"/>
      </w:pPr>
      <w:r>
        <w:t xml:space="preserve">World Bank. (2020). *Myanmar Country Environmental Analysis: Pathways for Sustainable Development*. World Bank Group.</w:t>
      </w:r>
    </w:p>
    <w:p>
      <w:pPr>
        <w:numPr>
          <w:ilvl w:val="0"/>
          <w:numId w:val="1001"/>
        </w:numPr>
        <w:pStyle w:val="Compact"/>
      </w:pPr>
      <w:r>
        <w:t xml:space="preserve">Moe, T. T., &amp; Kyaw, N. N. (2019). *Assessment of Water Quality in the Yangon River Basin*. International Journal of Water Resources and Environmental Engineering, 11(2), 89-102.</w:t>
      </w:r>
    </w:p>
    <w:p>
      <w:pPr>
        <w:numPr>
          <w:ilvl w:val="0"/>
          <w:numId w:val="1001"/>
        </w:numPr>
        <w:pStyle w:val="Compact"/>
      </w:pPr>
      <w:r>
        <w:t xml:space="preserve">ASEAN Centre for Energy. (2021). *Renewable Energy Potential in Myanmar: Opportunities for Waste-to-Energy Projects*. ACE Policy Brief.</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Environmental Engineers in Sustainable Development for Myanmar Yangon</dc:title>
  <dc:creator/>
  <dc:language>en</dc:language>
  <cp:keywords/>
  <dcterms:created xsi:type="dcterms:W3CDTF">2026-07-29T18:38:07Z</dcterms:created>
  <dcterms:modified xsi:type="dcterms:W3CDTF">2026-07-29T18:38:07Z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