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Environmental</w:t>
      </w:r>
      <w:r>
        <w:t xml:space="preserve"> </w:t>
      </w:r>
      <w:r>
        <w:t xml:space="preserve">Engineering</w:t>
      </w:r>
      <w:r>
        <w:t xml:space="preserve"> </w:t>
      </w:r>
      <w:r>
        <w:t xml:space="preserve">in</w:t>
      </w:r>
      <w:r>
        <w:t xml:space="preserve"> </w:t>
      </w:r>
      <w:r>
        <w:t xml:space="preserve">Russia:</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Moscow's</w:t>
      </w:r>
      <w:r>
        <w:t xml:space="preserve"> </w:t>
      </w:r>
      <w:r>
        <w:t xml:space="preserve">Sustainable</w:t>
      </w:r>
      <w:r>
        <w:t xml:space="preserve"> </w:t>
      </w:r>
      <w:r>
        <w:t xml:space="preserve">Development</w:t>
      </w:r>
    </w:p>
    <w:bookmarkStart w:id="28" w:name="X1b98f36ad7962da9a83034e7212019edeeaacf2"/>
    <w:p>
      <w:pPr>
        <w:pStyle w:val="Heading1"/>
      </w:pPr>
      <w:r>
        <w:t xml:space="preserve">A Critical Analysis of Environmental Engineering Challenges and Solutions in Russia, Specifically Moscow</w:t>
      </w:r>
    </w:p>
    <w:p>
      <w:pPr>
        <w:pStyle w:val="FirstParagraph"/>
      </w:pPr>
      <w:r>
        <w:rPr>
          <w:iCs/>
          <w:i/>
          <w:bCs/>
          <w:b/>
        </w:rPr>
        <w:t xml:space="preserve">Abstract:</w:t>
      </w:r>
      <w:r>
        <w:br/>
      </w:r>
      <w:r>
        <w:t xml:space="preserve">This research paper examines the pivotal role of the environmental engineer within the complex urban infrastructure of Russia. Focusing primarily on Moscow, this document analyzes how specialized engineering disciplines are essential for mitigating industrial pollution, managing waste streams, and improving water quality in one of Europe's most densely populated cities. As Moscow transitions towards sustainable urban development standards required by modern environmental regulations, the expertise of an environmental engineer becomes indispensable for balancing economic growth with ecological preservation.</w:t>
      </w:r>
    </w:p>
    <w:bookmarkStart w:id="20" w:name="X07264798c6c92789858e2f6231e5053b31de3b7"/>
    <w:p>
      <w:pPr>
        <w:pStyle w:val="Heading2"/>
      </w:pPr>
      <w:r>
        <w:t xml:space="preserve">1. Introduction: The Context of Urban Sustainability in Russia</w:t>
      </w:r>
    </w:p>
    <w:p>
      <w:pPr>
        <w:pStyle w:val="FirstParagraph"/>
      </w:pPr>
      <w:r>
        <w:t xml:space="preserve">The rapid industrialization and urbanization that have characterized the Russian Federation over the past few decades have necessitated a reevaluation of environmental management strategies. In this context, the profession of an environmental engineer has emerged as a cornerstone for sustainable development. These professionals are not merely technical implementers but strategic planners who design systems to protect public health and natural resources. When considering</w:t>
      </w:r>
      <w:r>
        <w:t xml:space="preserve"> </w:t>
      </w:r>
      <w:r>
        <w:rPr>
          <w:bCs/>
          <w:b/>
        </w:rPr>
        <w:t xml:space="preserve">Russia</w:t>
      </w:r>
      <w:r>
        <w:t xml:space="preserve">, one must acknowledge its vast geographical expanse and diverse climatic conditions, which present unique engineering challenges regarding pollution control and resource management.</w:t>
      </w:r>
    </w:p>
    <w:p>
      <w:pPr>
        <w:pStyle w:val="BodyText"/>
      </w:pPr>
      <w:r>
        <w:t xml:space="preserve">Among Russian cities, Moscow stands out as a critical case study. As the capital and the largest city in Russia, Moscow faces intense pressure on its environmental infrastructure. The density of vehicular traffic, industrial activity, and residential consumption creates a high demand for advanced engineering solutions to manage air quality, wastewater treatment, and solid waste management. Therefore understanding the specific applications of environmental engineering in this metropolis is vital for policymakers and industry leaders alike.</w:t>
      </w:r>
    </w:p>
    <w:bookmarkEnd w:id="20"/>
    <w:bookmarkStart w:id="21" w:name="Xa1a67835aaec84760efa37cfb6d2e1f28ada0eb"/>
    <w:p>
      <w:pPr>
        <w:pStyle w:val="Heading2"/>
      </w:pPr>
      <w:r>
        <w:t xml:space="preserve">2. The Role of the Environmental Engineer in Modern Infrastructure</w:t>
      </w:r>
    </w:p>
    <w:p>
      <w:pPr>
        <w:pStyle w:val="FirstParagraph"/>
      </w:pPr>
      <w:r>
        <w:t xml:space="preserve">An environmental engineer applies principles of chemistry, biology, and civil engineering to solve environmental problems. In the context of heavy industrial nations like Russia, this role has evolved significantly. Historically, Soviet-era infrastructure relied on outdated technologies that often prioritized production volume over ecological safety. Today’s environmental engineers are tasked with retrofitting these legacy systems and designing new facilities that meet international standards.</w:t>
      </w:r>
    </w:p>
    <w:p>
      <w:pPr>
        <w:pStyle w:val="BodyText"/>
      </w:pPr>
      <w:r>
        <w:t xml:space="preserve">The core responsibilities include:</w:t>
      </w:r>
    </w:p>
    <w:p>
      <w:pPr>
        <w:numPr>
          <w:ilvl w:val="0"/>
          <w:numId w:val="1001"/>
        </w:numPr>
        <w:pStyle w:val="Compact"/>
      </w:pPr>
      <w:r>
        <w:rPr>
          <w:bCs/>
          <w:b/>
        </w:rPr>
        <w:t xml:space="preserve">Air Quality Management:</w:t>
      </w:r>
      <w:r>
        <w:t xml:space="preserve"> </w:t>
      </w:r>
      <w:r>
        <w:t xml:space="preserve">Designing scrubbers, filters, and catalytic converters for industrial plants to reduce emissions of sulfur dioxide, nitrogen oxides, and particulate matter.</w:t>
      </w:r>
    </w:p>
    <w:p>
      <w:pPr>
        <w:numPr>
          <w:ilvl w:val="0"/>
          <w:numId w:val="1001"/>
        </w:numPr>
        <w:pStyle w:val="Compact"/>
      </w:pPr>
      <w:r>
        <w:rPr>
          <w:bCs/>
          <w:b/>
        </w:rPr>
        <w:t xml:space="preserve">Water Resource Protection:</w:t>
      </w:r>
    </w:p>
    <w:p>
      <w:pPr>
        <w:numPr>
          <w:ilvl w:val="0"/>
          <w:numId w:val="1001"/>
        </w:numPr>
        <w:pStyle w:val="Compact"/>
      </w:pPr>
      <w:r>
        <w:rPr>
          <w:bCs/>
          <w:b/>
        </w:rPr>
        <w:t xml:space="preserve">Solid Waste Management:</w:t>
      </w:r>
      <w:r>
        <w:t xml:space="preserve"> </w:t>
      </w:r>
      <w:r>
        <w:t xml:space="preserve">Engineering landfills with impermeable liners to prevent groundwater contamination and designing recycling facilities to minimize the volume of waste sent to disposal sites.</w:t>
      </w:r>
    </w:p>
    <w:bookmarkEnd w:id="21"/>
    <w:bookmarkStart w:id="24" w:name="X00973a55026d47478e1640e96fe23dfa58d6412"/>
    <w:p>
      <w:pPr>
        <w:pStyle w:val="Heading2"/>
      </w:pPr>
      <w:r>
        <w:t xml:space="preserve">3. Case Study: Environmental Challenges in Moscow</w:t>
      </w:r>
    </w:p>
    <w:p>
      <w:pPr>
        <w:pStyle w:val="FirstParagraph"/>
      </w:pPr>
      <w:r>
        <w:t xml:space="preserve">Moscow presents a distinct set of environmental hurdles that require specialized engineering expertise. The city’s location on the Moskva River provides a vital water source, but this resource is under constant threat from urban runoff and industrial discharge. The primary function of an environmental engineer in this region is to ensure that the city’s extensive network of wastewater treatment plants operates at maximum efficiency.</w:t>
      </w:r>
    </w:p>
    <w:bookmarkStart w:id="22" w:name="air-pollution-and-climate-control"/>
    <w:p>
      <w:pPr>
        <w:pStyle w:val="Heading3"/>
      </w:pPr>
      <w:r>
        <w:t xml:space="preserve">3.1 Air Pollution and Climate Control</w:t>
      </w:r>
    </w:p>
    <w:p>
      <w:pPr>
        <w:pStyle w:val="FirstParagraph"/>
      </w:pPr>
      <w:r>
        <w:t xml:space="preserve">Moscow frequently experiences poor air quality due to vehicular emissions and industrial output. The role of the environmental engineer extends beyond individual plant design to broader urban planning integration. Engineers in Moscow work on developing green belts, optimizing traffic flow to reduce idling emissions, and implementing smart monitoring systems that track pollution levels in real-time. These data-driven approaches allow for immediate regulatory responses when pollution thresholds are exceeded.</w:t>
      </w:r>
    </w:p>
    <w:bookmarkEnd w:id="22"/>
    <w:bookmarkStart w:id="23" w:name="waste-management-transformation"/>
    <w:p>
      <w:pPr>
        <w:pStyle w:val="Heading3"/>
      </w:pPr>
      <w:r>
        <w:t xml:space="preserve">3.2 Waste Management Transformation</w:t>
      </w:r>
    </w:p>
    <w:p>
      <w:pPr>
        <w:pStyle w:val="FirstParagraph"/>
      </w:pPr>
      <w:r>
        <w:t xml:space="preserve">In recent years, Moscow has launched a comprehensive waste management reform aimed at reducing landfill dependency. This transformation relies heavily on engineering innovations such as waste-to-energy plants and advanced sorting facilities. An environmental engineer is critical in designing these facilities to ensure that energy recovery processes are clean and that hazardous byproducts are safely contained. The transition from a linear economy to a circular economy in Moscow is largely driven by the technical expertise provided by these engineers.</w:t>
      </w:r>
    </w:p>
    <w:bookmarkEnd w:id="23"/>
    <w:bookmarkEnd w:id="24"/>
    <w:bookmarkStart w:id="25" w:name="Xd7c55174bdca3f881d19046cb2b497abf97e99d"/>
    <w:p>
      <w:pPr>
        <w:pStyle w:val="Heading2"/>
      </w:pPr>
      <w:r>
        <w:t xml:space="preserve">4. Regulatory Framework and International Standards</w:t>
      </w:r>
    </w:p>
    <w:p>
      <w:pPr>
        <w:pStyle w:val="FirstParagraph"/>
      </w:pPr>
      <w:r>
        <w:t xml:space="preserve">The work of an environmental engineer in Russia is guided by federal laws such as the Federal Law "On Environmental Protection." However, for projects involving international investment or cooperation within Moscow, adherence to European Union emission standards often becomes a benchmark. This creates a dual challenge for engineers: they must navigate local bureaucratic requirements while ensuring their designs are compatible with global best practices.</w:t>
      </w:r>
    </w:p>
    <w:p>
      <w:pPr>
        <w:pStyle w:val="BodyText"/>
      </w:pPr>
      <w:r>
        <w:t xml:space="preserve">This regulatory landscape encourages innovation. Engineers in Moscow are increasingly adopting technologies originally developed in Scandinavia and Western Europe, adapting them to withstand Russia’s harsh winters and unique logistical challenges. For instance, biological wastewater treatment methods must be adjusted for low-temperature operations common in the region during winter months.</w:t>
      </w:r>
    </w:p>
    <w:bookmarkEnd w:id="25"/>
    <w:bookmarkStart w:id="26" w:name="future-outlook-technological-integration"/>
    <w:p>
      <w:pPr>
        <w:pStyle w:val="Heading2"/>
      </w:pPr>
      <w:r>
        <w:t xml:space="preserve">5. Future Outlook: Technological Integration</w:t>
      </w:r>
    </w:p>
    <w:p>
      <w:pPr>
        <w:pStyle w:val="FirstParagraph"/>
      </w:pPr>
      <w:r>
        <w:t xml:space="preserve">The future of environmental engineering in Moscow lies in the integration of digital technologies. The concept of a "Smart City" is being actively pursued by the Moscow government, where sensors and AI algorithms optimize resource usage. Environmental engineers will play a key role in this ecosystem by designing the physical infrastructure that feeds data into these smart systems.</w:t>
      </w:r>
    </w:p>
    <w:p>
      <w:pPr>
        <w:pStyle w:val="BodyText"/>
      </w:pPr>
      <w:r>
        <w:t xml:space="preserve">Furthermore, there is a growing emphasis on renewable energy integration within urban environments. Solar panels and wind turbines must be engineered to function efficiently in Moscow’s climate, requiring specialized structural and environmental assessments. As Russia seeks to diversify its economy away from raw material exports, high-tech engineering sectors offer significant potential for growth.</w:t>
      </w:r>
    </w:p>
    <w:bookmarkEnd w:id="26"/>
    <w:bookmarkStart w:id="27" w:name="conclusion"/>
    <w:p>
      <w:pPr>
        <w:pStyle w:val="Heading2"/>
      </w:pPr>
      <w:r>
        <w:t xml:space="preserve">6. Conclusion</w:t>
      </w:r>
    </w:p>
    <w:p>
      <w:pPr>
        <w:pStyle w:val="FirstParagraph"/>
      </w:pPr>
      <w:r>
        <w:t xml:space="preserve">In conclusion, the profession of the environmental engineer is fundamental to the sustainable future of Russia, with Moscow serving as a prime example of where these skills are most urgently needed. The city’s complex mix of historical infrastructure and modern growth demands engineers who can innovate under pressure. By addressing critical issues in air quality, water safety, and waste management, environmental engineers contribute directly to the health and well-being of Moscow’s residents.</w:t>
      </w:r>
    </w:p>
    <w:p>
      <w:pPr>
        <w:pStyle w:val="BodyText"/>
      </w:pPr>
      <w:r>
        <w:t xml:space="preserve">As global attention on climate change intensifies, Russia’s capacity to manage its urban environmental footprint will depend on the continued development of this workforce. Investing in education and technology for environmental engineers is not just an ecological necessity but an economic imperative for maintaining Moscow’s status as a leading global metropolis.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Environmental Engineering in Russia: A Critical Analysis for Moscow's Sustainable Development</dc:title>
  <dc:creator/>
  <cp:keywords/>
  <dcterms:created xsi:type="dcterms:W3CDTF">2026-07-29T09:59:00Z</dcterms:created>
  <dcterms:modified xsi:type="dcterms:W3CDTF">2026-07-29T09:59:00Z</dcterms:modified>
</cp:coreProperties>
</file>

<file path=docProps/custom.xml><?xml version="1.0" encoding="utf-8"?>
<Properties xmlns="http://schemas.openxmlformats.org/officeDocument/2006/custom-properties" xmlns:vt="http://schemas.openxmlformats.org/officeDocument/2006/docPropsVTypes"/>
</file>